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85210" w:rsidRPr="00611BC0" w:rsidRDefault="00285210" w:rsidP="724BEF4A">
      <w:pPr>
        <w:rPr>
          <w:rFonts w:ascii="Optima" w:eastAsia="Optima" w:hAnsi="Optima" w:cs="Optima"/>
          <w:sz w:val="22"/>
          <w:szCs w:val="22"/>
        </w:rPr>
      </w:pPr>
      <w:r>
        <w:rPr>
          <w:noProof/>
        </w:rPr>
        <w:drawing>
          <wp:inline distT="0" distB="0" distL="0" distR="0" wp14:anchorId="10D7122C" wp14:editId="724BEF4A">
            <wp:extent cx="5426768" cy="120594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768" cy="120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70A3" w14:textId="6DD51999" w:rsidR="00904D00" w:rsidRPr="00611BC0" w:rsidRDefault="00285210" w:rsidP="724BEF4A">
      <w:pPr>
        <w:jc w:val="center"/>
        <w:rPr>
          <w:rFonts w:ascii="Optima" w:eastAsia="Optima" w:hAnsi="Optima" w:cs="Optima"/>
          <w:b/>
          <w:bCs/>
          <w:sz w:val="28"/>
          <w:szCs w:val="28"/>
        </w:rPr>
      </w:pPr>
      <w:r w:rsidRPr="724BEF4A">
        <w:rPr>
          <w:rFonts w:ascii="Optima" w:eastAsia="Optima" w:hAnsi="Optima" w:cs="Optima"/>
          <w:b/>
          <w:bCs/>
          <w:sz w:val="28"/>
          <w:szCs w:val="28"/>
        </w:rPr>
        <w:t xml:space="preserve">Opportunities in </w:t>
      </w:r>
      <w:r w:rsidR="4FB00D8B" w:rsidRPr="724BEF4A">
        <w:rPr>
          <w:rFonts w:ascii="Optima" w:eastAsia="Optima" w:hAnsi="Optima" w:cs="Optima"/>
          <w:b/>
          <w:bCs/>
          <w:sz w:val="28"/>
          <w:szCs w:val="28"/>
        </w:rPr>
        <w:t xml:space="preserve">Equity-Centered </w:t>
      </w:r>
      <w:r w:rsidRPr="724BEF4A">
        <w:rPr>
          <w:rFonts w:ascii="Optima" w:eastAsia="Optima" w:hAnsi="Optima" w:cs="Optima"/>
          <w:b/>
          <w:bCs/>
          <w:sz w:val="28"/>
          <w:szCs w:val="28"/>
        </w:rPr>
        <w:t>Educational Lea</w:t>
      </w:r>
      <w:r w:rsidR="56F6BBD6" w:rsidRPr="724BEF4A">
        <w:rPr>
          <w:rFonts w:ascii="Optima" w:eastAsia="Optima" w:hAnsi="Optima" w:cs="Optima"/>
          <w:b/>
          <w:bCs/>
          <w:sz w:val="28"/>
          <w:szCs w:val="28"/>
        </w:rPr>
        <w:t>d</w:t>
      </w:r>
      <w:r w:rsidRPr="724BEF4A">
        <w:rPr>
          <w:rFonts w:ascii="Optima" w:eastAsia="Optima" w:hAnsi="Optima" w:cs="Optima"/>
          <w:b/>
          <w:bCs/>
          <w:sz w:val="28"/>
          <w:szCs w:val="28"/>
        </w:rPr>
        <w:t>ership</w:t>
      </w:r>
    </w:p>
    <w:p w14:paraId="2856859E" w14:textId="58E36605" w:rsidR="00B25DCA" w:rsidRDefault="00B25DCA" w:rsidP="724BEF4A">
      <w:pPr>
        <w:rPr>
          <w:rFonts w:ascii="Optima" w:eastAsia="Optima" w:hAnsi="Optima" w:cs="Optima"/>
          <w:sz w:val="22"/>
          <w:szCs w:val="22"/>
        </w:rPr>
      </w:pPr>
      <w:r>
        <w:br/>
      </w:r>
      <w:r w:rsidR="00323F23" w:rsidRPr="1DE499A4">
        <w:rPr>
          <w:rFonts w:ascii="Optima" w:eastAsia="Optima" w:hAnsi="Optima" w:cs="Optima"/>
          <w:sz w:val="22"/>
          <w:szCs w:val="22"/>
        </w:rPr>
        <w:t>W</w:t>
      </w:r>
      <w:r w:rsidR="0EEB0F00" w:rsidRPr="1DE499A4">
        <w:rPr>
          <w:rFonts w:ascii="Optima" w:eastAsia="Optima" w:hAnsi="Optima" w:cs="Optima"/>
          <w:sz w:val="22"/>
          <w:szCs w:val="22"/>
        </w:rPr>
        <w:t>e are e</w:t>
      </w:r>
      <w:r w:rsidR="312FA02F" w:rsidRPr="1DE499A4">
        <w:rPr>
          <w:rFonts w:ascii="Optima" w:eastAsia="Optima" w:hAnsi="Optima" w:cs="Optima"/>
          <w:sz w:val="22"/>
          <w:szCs w:val="22"/>
        </w:rPr>
        <w:t>xcited</w:t>
      </w:r>
      <w:r w:rsidR="00091659" w:rsidRPr="1DE499A4">
        <w:rPr>
          <w:rFonts w:ascii="Optima" w:eastAsia="Optima" w:hAnsi="Optima" w:cs="Optima"/>
          <w:sz w:val="22"/>
          <w:szCs w:val="22"/>
        </w:rPr>
        <w:t xml:space="preserve"> </w:t>
      </w:r>
      <w:r w:rsidR="33FEBCF5" w:rsidRPr="1DE499A4">
        <w:rPr>
          <w:rFonts w:ascii="Optima" w:eastAsia="Optima" w:hAnsi="Optima" w:cs="Optima"/>
          <w:sz w:val="22"/>
          <w:szCs w:val="22"/>
        </w:rPr>
        <w:t>to</w:t>
      </w:r>
      <w:r w:rsidR="00091659" w:rsidRPr="1DE499A4">
        <w:rPr>
          <w:rFonts w:ascii="Optima" w:eastAsia="Optima" w:hAnsi="Optima" w:cs="Optima"/>
          <w:sz w:val="22"/>
          <w:szCs w:val="22"/>
        </w:rPr>
        <w:t xml:space="preserve"> </w:t>
      </w:r>
      <w:r w:rsidR="0EEB0F00" w:rsidRPr="1DE499A4">
        <w:rPr>
          <w:rFonts w:ascii="Optima" w:eastAsia="Optima" w:hAnsi="Optima" w:cs="Optima"/>
          <w:sz w:val="22"/>
          <w:szCs w:val="22"/>
        </w:rPr>
        <w:t xml:space="preserve">offer </w:t>
      </w:r>
      <w:r w:rsidR="00607F94" w:rsidRPr="1DE499A4">
        <w:rPr>
          <w:rFonts w:ascii="Optima" w:eastAsia="Optima" w:hAnsi="Optima" w:cs="Optima"/>
          <w:sz w:val="22"/>
          <w:szCs w:val="22"/>
        </w:rPr>
        <w:t>fall</w:t>
      </w:r>
      <w:r w:rsidR="00323F23" w:rsidRPr="1DE499A4">
        <w:rPr>
          <w:rFonts w:ascii="Optima" w:eastAsia="Optima" w:hAnsi="Optima" w:cs="Optima"/>
          <w:sz w:val="22"/>
          <w:szCs w:val="22"/>
        </w:rPr>
        <w:t xml:space="preserve"> 202</w:t>
      </w:r>
      <w:r w:rsidR="0A6E5ABB" w:rsidRPr="1DE499A4">
        <w:rPr>
          <w:rFonts w:ascii="Optima" w:eastAsia="Optima" w:hAnsi="Optima" w:cs="Optima"/>
          <w:sz w:val="22"/>
          <w:szCs w:val="22"/>
        </w:rPr>
        <w:t>5</w:t>
      </w:r>
      <w:r w:rsidR="00323F23" w:rsidRPr="1DE499A4">
        <w:rPr>
          <w:rFonts w:ascii="Optima" w:eastAsia="Optima" w:hAnsi="Optima" w:cs="Optima"/>
          <w:sz w:val="22"/>
          <w:szCs w:val="22"/>
        </w:rPr>
        <w:t xml:space="preserve"> programs </w:t>
      </w:r>
      <w:r w:rsidR="67A061A4" w:rsidRPr="1DE499A4">
        <w:rPr>
          <w:rFonts w:ascii="Optima" w:eastAsia="Optima" w:hAnsi="Optima" w:cs="Optima"/>
          <w:sz w:val="22"/>
          <w:szCs w:val="22"/>
        </w:rPr>
        <w:t>for educators</w:t>
      </w:r>
      <w:r w:rsidR="0EEB0F00" w:rsidRPr="1DE499A4">
        <w:rPr>
          <w:rFonts w:ascii="Optima" w:eastAsia="Optima" w:hAnsi="Optima" w:cs="Optima"/>
          <w:sz w:val="22"/>
          <w:szCs w:val="22"/>
        </w:rPr>
        <w:t xml:space="preserve"> int</w:t>
      </w:r>
      <w:r w:rsidR="00323F23" w:rsidRPr="1DE499A4">
        <w:rPr>
          <w:rFonts w:ascii="Optima" w:eastAsia="Optima" w:hAnsi="Optima" w:cs="Optima"/>
          <w:sz w:val="22"/>
          <w:szCs w:val="22"/>
        </w:rPr>
        <w:t>erested</w:t>
      </w:r>
      <w:r w:rsidR="0EEB0F00" w:rsidRPr="1DE499A4">
        <w:rPr>
          <w:rFonts w:ascii="Optima" w:eastAsia="Optima" w:hAnsi="Optima" w:cs="Optima"/>
          <w:sz w:val="22"/>
          <w:szCs w:val="22"/>
        </w:rPr>
        <w:t xml:space="preserve"> in developing </w:t>
      </w:r>
      <w:r w:rsidR="12476B69" w:rsidRPr="1DE499A4">
        <w:rPr>
          <w:rFonts w:ascii="Optima" w:eastAsia="Optima" w:hAnsi="Optima" w:cs="Optima"/>
          <w:sz w:val="22"/>
          <w:szCs w:val="22"/>
        </w:rPr>
        <w:t xml:space="preserve">equity-centered, culturally responsive </w:t>
      </w:r>
      <w:r w:rsidR="0EEB0F00" w:rsidRPr="1DE499A4">
        <w:rPr>
          <w:rFonts w:ascii="Optima" w:eastAsia="Optima" w:hAnsi="Optima" w:cs="Optima"/>
          <w:sz w:val="22"/>
          <w:szCs w:val="22"/>
        </w:rPr>
        <w:t xml:space="preserve">leadership </w:t>
      </w:r>
      <w:r w:rsidR="13120F84" w:rsidRPr="1DE499A4">
        <w:rPr>
          <w:rFonts w:ascii="Optima" w:eastAsia="Optima" w:hAnsi="Optima" w:cs="Optima"/>
          <w:sz w:val="22"/>
          <w:szCs w:val="22"/>
        </w:rPr>
        <w:t xml:space="preserve">beliefs and practices. </w:t>
      </w:r>
      <w:r w:rsidR="00323F23" w:rsidRPr="1DE499A4">
        <w:rPr>
          <w:rFonts w:ascii="Optima" w:eastAsia="Optima" w:hAnsi="Optima" w:cs="Optima"/>
          <w:sz w:val="22"/>
          <w:szCs w:val="22"/>
        </w:rPr>
        <w:t xml:space="preserve">Our </w:t>
      </w:r>
      <w:r w:rsidR="00410B7B" w:rsidRPr="1DE499A4">
        <w:rPr>
          <w:rFonts w:ascii="Optima" w:eastAsia="Optima" w:hAnsi="Optima" w:cs="Optima"/>
          <w:sz w:val="22"/>
          <w:szCs w:val="22"/>
        </w:rPr>
        <w:t>hybrid</w:t>
      </w:r>
      <w:r w:rsidR="50976EF9" w:rsidRPr="1DE499A4">
        <w:rPr>
          <w:rFonts w:ascii="Optima" w:eastAsia="Optima" w:hAnsi="Optima" w:cs="Optima"/>
          <w:sz w:val="22"/>
          <w:szCs w:val="22"/>
        </w:rPr>
        <w:t>,</w:t>
      </w:r>
      <w:r w:rsidR="00410B7B" w:rsidRPr="1DE499A4">
        <w:rPr>
          <w:rFonts w:ascii="Optima" w:eastAsia="Optima" w:hAnsi="Optima" w:cs="Optima"/>
          <w:sz w:val="22"/>
          <w:szCs w:val="22"/>
        </w:rPr>
        <w:t xml:space="preserve"> </w:t>
      </w:r>
      <w:r w:rsidR="5E60B14A" w:rsidRPr="1DE499A4">
        <w:rPr>
          <w:rFonts w:ascii="Optima" w:eastAsia="Optima" w:hAnsi="Optima" w:cs="Optima"/>
          <w:sz w:val="22"/>
          <w:szCs w:val="22"/>
        </w:rPr>
        <w:t>synchronous</w:t>
      </w:r>
      <w:r w:rsidR="0B3F394C" w:rsidRPr="1DE499A4">
        <w:rPr>
          <w:rFonts w:ascii="Optima" w:eastAsia="Optima" w:hAnsi="Optima" w:cs="Optima"/>
          <w:sz w:val="22"/>
          <w:szCs w:val="22"/>
        </w:rPr>
        <w:t>, and asynchronous</w:t>
      </w:r>
      <w:r w:rsidR="5E60B14A" w:rsidRPr="1DE499A4">
        <w:rPr>
          <w:rFonts w:ascii="Optima" w:eastAsia="Optima" w:hAnsi="Optima" w:cs="Optima"/>
          <w:sz w:val="22"/>
          <w:szCs w:val="22"/>
        </w:rPr>
        <w:t xml:space="preserve"> </w:t>
      </w:r>
      <w:r w:rsidR="00323F23" w:rsidRPr="1DE499A4">
        <w:rPr>
          <w:rFonts w:ascii="Optima" w:eastAsia="Optima" w:hAnsi="Optima" w:cs="Optima"/>
          <w:sz w:val="22"/>
          <w:szCs w:val="22"/>
        </w:rPr>
        <w:t>programs offer reduced tuition</w:t>
      </w:r>
      <w:r w:rsidR="4A364487" w:rsidRPr="1DE499A4">
        <w:rPr>
          <w:rFonts w:ascii="Optima" w:eastAsia="Optima" w:hAnsi="Optima" w:cs="Optima"/>
          <w:sz w:val="22"/>
          <w:szCs w:val="22"/>
        </w:rPr>
        <w:t xml:space="preserve">, </w:t>
      </w:r>
      <w:r w:rsidR="00323F23" w:rsidRPr="1DE499A4">
        <w:rPr>
          <w:rFonts w:ascii="Optima" w:eastAsia="Optima" w:hAnsi="Optima" w:cs="Optima"/>
          <w:sz w:val="22"/>
          <w:szCs w:val="22"/>
        </w:rPr>
        <w:t xml:space="preserve">and some students also may be eligible for </w:t>
      </w:r>
      <w:r w:rsidR="00FB8E3A" w:rsidRPr="1DE499A4">
        <w:rPr>
          <w:rFonts w:ascii="Optima" w:eastAsia="Optima" w:hAnsi="Optima" w:cs="Optima"/>
          <w:sz w:val="22"/>
          <w:szCs w:val="22"/>
        </w:rPr>
        <w:t>direct billing</w:t>
      </w:r>
      <w:r w:rsidR="00323F23" w:rsidRPr="1DE499A4">
        <w:rPr>
          <w:rFonts w:ascii="Optima" w:eastAsia="Optima" w:hAnsi="Optima" w:cs="Optima"/>
          <w:sz w:val="22"/>
          <w:szCs w:val="22"/>
        </w:rPr>
        <w:t xml:space="preserve">. </w:t>
      </w:r>
      <w:r w:rsidR="03022D6E" w:rsidRPr="1DE499A4">
        <w:rPr>
          <w:rFonts w:ascii="Optima" w:eastAsia="Optima" w:hAnsi="Optima" w:cs="Optima"/>
          <w:sz w:val="22"/>
          <w:szCs w:val="22"/>
        </w:rPr>
        <w:t>Participants</w:t>
      </w:r>
      <w:r w:rsidR="00323F23" w:rsidRPr="1DE499A4">
        <w:rPr>
          <w:rFonts w:ascii="Optima" w:eastAsia="Optima" w:hAnsi="Optima" w:cs="Optima"/>
          <w:sz w:val="22"/>
          <w:szCs w:val="22"/>
        </w:rPr>
        <w:t xml:space="preserve"> </w:t>
      </w:r>
      <w:r w:rsidR="72E82864" w:rsidRPr="1DE499A4">
        <w:rPr>
          <w:rFonts w:ascii="Optima" w:eastAsia="Optima" w:hAnsi="Optima" w:cs="Optima"/>
          <w:sz w:val="22"/>
          <w:szCs w:val="22"/>
        </w:rPr>
        <w:t xml:space="preserve">will </w:t>
      </w:r>
      <w:r w:rsidR="7E51A151" w:rsidRPr="1DE499A4">
        <w:rPr>
          <w:rFonts w:ascii="Optima" w:eastAsia="Optima" w:hAnsi="Optima" w:cs="Optima"/>
          <w:sz w:val="22"/>
          <w:szCs w:val="22"/>
        </w:rPr>
        <w:t>receive the</w:t>
      </w:r>
      <w:r w:rsidR="0EEB0F00" w:rsidRPr="1DE499A4">
        <w:rPr>
          <w:rFonts w:ascii="Optima" w:eastAsia="Optima" w:hAnsi="Optima" w:cs="Optima"/>
          <w:sz w:val="22"/>
          <w:szCs w:val="22"/>
        </w:rPr>
        <w:t xml:space="preserve"> MSDE Admin 1 credential through</w:t>
      </w:r>
      <w:r w:rsidR="00091659" w:rsidRPr="1DE499A4">
        <w:rPr>
          <w:rFonts w:ascii="Optima" w:eastAsia="Optima" w:hAnsi="Optima" w:cs="Optima"/>
          <w:sz w:val="22"/>
          <w:szCs w:val="22"/>
        </w:rPr>
        <w:t xml:space="preserve"> the M</w:t>
      </w:r>
      <w:r w:rsidR="0EEB0F00" w:rsidRPr="1DE499A4">
        <w:rPr>
          <w:rFonts w:ascii="Optima" w:eastAsia="Optima" w:hAnsi="Optima" w:cs="Optima"/>
          <w:sz w:val="22"/>
          <w:szCs w:val="22"/>
        </w:rPr>
        <w:t>.S. Transformational Educational Leadership</w:t>
      </w:r>
      <w:r w:rsidR="00091659" w:rsidRPr="1DE499A4">
        <w:rPr>
          <w:rFonts w:ascii="Optima" w:eastAsia="Optima" w:hAnsi="Optima" w:cs="Optima"/>
          <w:sz w:val="22"/>
          <w:szCs w:val="22"/>
        </w:rPr>
        <w:t xml:space="preserve"> </w:t>
      </w:r>
      <w:r w:rsidR="0EEB0F00" w:rsidRPr="1DE499A4">
        <w:rPr>
          <w:rFonts w:ascii="Optima" w:eastAsia="Optima" w:hAnsi="Optima" w:cs="Optima"/>
          <w:sz w:val="22"/>
          <w:szCs w:val="22"/>
        </w:rPr>
        <w:t>or post-Master's Educational Administrator 1 program.</w:t>
      </w:r>
    </w:p>
    <w:p w14:paraId="58319F97" w14:textId="29F8D962" w:rsidR="724BEF4A" w:rsidRDefault="724BEF4A" w:rsidP="724BEF4A">
      <w:pPr>
        <w:rPr>
          <w:rFonts w:ascii="Optima" w:eastAsia="Optima" w:hAnsi="Optima" w:cs="Optima"/>
          <w:sz w:val="22"/>
          <w:szCs w:val="22"/>
        </w:rPr>
      </w:pPr>
    </w:p>
    <w:p w14:paraId="636ACAAB" w14:textId="0C7808C9" w:rsidR="7A5C8AA7" w:rsidRDefault="7A5C8AA7" w:rsidP="724BEF4A">
      <w:pPr>
        <w:rPr>
          <w:rFonts w:ascii="Optima" w:eastAsia="Optima" w:hAnsi="Optima" w:cs="Optima"/>
          <w:sz w:val="22"/>
          <w:szCs w:val="22"/>
        </w:rPr>
      </w:pPr>
      <w:r w:rsidRPr="724BEF4A">
        <w:rPr>
          <w:rFonts w:ascii="Optima" w:eastAsia="Optima" w:hAnsi="Optima" w:cs="Optima"/>
          <w:sz w:val="22"/>
          <w:szCs w:val="22"/>
        </w:rPr>
        <w:t>We are committed to supporting the development of school</w:t>
      </w:r>
      <w:r w:rsidR="583F00B0" w:rsidRPr="724BEF4A">
        <w:rPr>
          <w:rFonts w:ascii="Optima" w:eastAsia="Optima" w:hAnsi="Optima" w:cs="Optima"/>
          <w:sz w:val="22"/>
          <w:szCs w:val="22"/>
        </w:rPr>
        <w:t xml:space="preserve"> leaders who can:</w:t>
      </w:r>
    </w:p>
    <w:p w14:paraId="0E16BBE1" w14:textId="355C72AA" w:rsidR="00CB69BC" w:rsidRPr="00CB69BC" w:rsidRDefault="00CB69BC" w:rsidP="724BEF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Optima" w:eastAsia="Optima" w:hAnsi="Optima" w:cs="Optima"/>
          <w:sz w:val="22"/>
          <w:szCs w:val="22"/>
        </w:rPr>
      </w:pPr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>disrupt</w:t>
      </w:r>
      <w:r w:rsidRPr="724BEF4A">
        <w:rPr>
          <w:rStyle w:val="normaltextrun"/>
          <w:rFonts w:ascii="Optima" w:eastAsia="Optima" w:hAnsi="Optima" w:cs="Optima"/>
          <w:sz w:val="22"/>
          <w:szCs w:val="22"/>
        </w:rPr>
        <w:t xml:space="preserve"> the status quo when it erases and marginalizes students, cultures, and communities, specifically </w:t>
      </w:r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 xml:space="preserve">confronting and dismantling </w:t>
      </w:r>
      <w:r w:rsidRPr="724BEF4A">
        <w:rPr>
          <w:rStyle w:val="normaltextrun"/>
          <w:rFonts w:ascii="Optima" w:eastAsia="Optima" w:hAnsi="Optima" w:cs="Optima"/>
          <w:sz w:val="22"/>
          <w:szCs w:val="22"/>
        </w:rPr>
        <w:t xml:space="preserve">ableism, racism, sexism, homophobia, xenophobia, and other forms of </w:t>
      </w:r>
      <w:proofErr w:type="gramStart"/>
      <w:r w:rsidRPr="724BEF4A">
        <w:rPr>
          <w:rStyle w:val="normaltextrun"/>
          <w:rFonts w:ascii="Optima" w:eastAsia="Optima" w:hAnsi="Optima" w:cs="Optima"/>
          <w:sz w:val="22"/>
          <w:szCs w:val="22"/>
        </w:rPr>
        <w:t>discrimination</w:t>
      </w:r>
      <w:r w:rsidR="0C80E0D4" w:rsidRPr="724BEF4A">
        <w:rPr>
          <w:rStyle w:val="normaltextrun"/>
          <w:rFonts w:ascii="Optima" w:eastAsia="Optima" w:hAnsi="Optima" w:cs="Optima"/>
          <w:sz w:val="22"/>
          <w:szCs w:val="22"/>
        </w:rPr>
        <w:t>;</w:t>
      </w:r>
      <w:proofErr w:type="gramEnd"/>
    </w:p>
    <w:p w14:paraId="31942FF6" w14:textId="0BCCFD18" w:rsidR="00CB69BC" w:rsidRPr="00CB69BC" w:rsidRDefault="00CB69BC" w:rsidP="724BEF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tima" w:eastAsia="Optima" w:hAnsi="Optima" w:cs="Optima"/>
          <w:sz w:val="22"/>
          <w:szCs w:val="22"/>
        </w:rPr>
      </w:pPr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>draw from</w:t>
      </w:r>
      <w:r w:rsidRPr="724BEF4A">
        <w:rPr>
          <w:rStyle w:val="normaltextrun"/>
          <w:rFonts w:ascii="Optima" w:eastAsia="Optima" w:hAnsi="Optima" w:cs="Optima"/>
          <w:sz w:val="22"/>
          <w:szCs w:val="22"/>
        </w:rPr>
        <w:t xml:space="preserve"> equity-oriented scholarship and </w:t>
      </w:r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>conduct</w:t>
      </w:r>
      <w:r w:rsidRPr="724BEF4A">
        <w:rPr>
          <w:rStyle w:val="normaltextrun"/>
          <w:rFonts w:ascii="Optima" w:eastAsia="Optima" w:hAnsi="Optima" w:cs="Optima"/>
          <w:sz w:val="22"/>
          <w:szCs w:val="22"/>
        </w:rPr>
        <w:t xml:space="preserve"> justice-oriented research to inform vision and </w:t>
      </w:r>
      <w:proofErr w:type="gramStart"/>
      <w:r w:rsidRPr="724BEF4A">
        <w:rPr>
          <w:rStyle w:val="normaltextrun"/>
          <w:rFonts w:ascii="Optima" w:eastAsia="Optima" w:hAnsi="Optima" w:cs="Optima"/>
          <w:sz w:val="22"/>
          <w:szCs w:val="22"/>
        </w:rPr>
        <w:t>practice</w:t>
      </w:r>
      <w:r w:rsidR="0B2AA7A4" w:rsidRPr="724BEF4A">
        <w:rPr>
          <w:rStyle w:val="normaltextrun"/>
          <w:rFonts w:ascii="Optima" w:eastAsia="Optima" w:hAnsi="Optima" w:cs="Optima"/>
          <w:sz w:val="22"/>
          <w:szCs w:val="22"/>
        </w:rPr>
        <w:t>;</w:t>
      </w:r>
      <w:proofErr w:type="gramEnd"/>
      <w:r w:rsidRPr="724BEF4A">
        <w:rPr>
          <w:rStyle w:val="normaltextrun"/>
          <w:rFonts w:ascii="Optima" w:eastAsia="Optima" w:hAnsi="Optima" w:cs="Optima"/>
          <w:sz w:val="22"/>
          <w:szCs w:val="22"/>
        </w:rPr>
        <w:t> </w:t>
      </w:r>
      <w:r w:rsidRPr="724BEF4A">
        <w:rPr>
          <w:rStyle w:val="eop"/>
          <w:rFonts w:ascii="Optima" w:eastAsia="Optima" w:hAnsi="Optima" w:cs="Optima"/>
          <w:sz w:val="22"/>
          <w:szCs w:val="22"/>
        </w:rPr>
        <w:t> </w:t>
      </w:r>
    </w:p>
    <w:p w14:paraId="1D00C557" w14:textId="0C217046" w:rsidR="00CB69BC" w:rsidRPr="00CB69BC" w:rsidRDefault="00CB69BC" w:rsidP="724BEF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tima" w:eastAsia="Optima" w:hAnsi="Optima" w:cs="Optima"/>
          <w:sz w:val="22"/>
          <w:szCs w:val="22"/>
        </w:rPr>
      </w:pPr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 xml:space="preserve">center </w:t>
      </w:r>
      <w:r w:rsidRPr="724BEF4A">
        <w:rPr>
          <w:rStyle w:val="normaltextrun"/>
          <w:rFonts w:ascii="Optima" w:eastAsia="Optima" w:hAnsi="Optima" w:cs="Optima"/>
          <w:sz w:val="22"/>
          <w:szCs w:val="22"/>
        </w:rPr>
        <w:t xml:space="preserve">children’s, families’, and communities’ assets in </w:t>
      </w:r>
      <w:proofErr w:type="gramStart"/>
      <w:r w:rsidRPr="724BEF4A">
        <w:rPr>
          <w:rStyle w:val="normaltextrun"/>
          <w:rFonts w:ascii="Optima" w:eastAsia="Optima" w:hAnsi="Optima" w:cs="Optima"/>
          <w:sz w:val="22"/>
          <w:szCs w:val="22"/>
        </w:rPr>
        <w:t>decision-making</w:t>
      </w:r>
      <w:r w:rsidR="5E40DD0F" w:rsidRPr="724BEF4A">
        <w:rPr>
          <w:rStyle w:val="normaltextrun"/>
          <w:rFonts w:ascii="Optima" w:eastAsia="Optima" w:hAnsi="Optima" w:cs="Optima"/>
          <w:sz w:val="22"/>
          <w:szCs w:val="22"/>
        </w:rPr>
        <w:t>;</w:t>
      </w:r>
      <w:proofErr w:type="gramEnd"/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>  </w:t>
      </w:r>
      <w:r w:rsidRPr="724BEF4A">
        <w:rPr>
          <w:rStyle w:val="eop"/>
          <w:rFonts w:ascii="Optima" w:eastAsia="Optima" w:hAnsi="Optima" w:cs="Optima"/>
          <w:sz w:val="22"/>
          <w:szCs w:val="22"/>
        </w:rPr>
        <w:t> </w:t>
      </w:r>
    </w:p>
    <w:p w14:paraId="419F4D55" w14:textId="011D5594" w:rsidR="00CB69BC" w:rsidRPr="00CB69BC" w:rsidRDefault="00CB69BC" w:rsidP="724BEF4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tima" w:eastAsia="Optima" w:hAnsi="Optima" w:cs="Optima"/>
          <w:sz w:val="22"/>
          <w:szCs w:val="22"/>
        </w:rPr>
      </w:pPr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 xml:space="preserve">work in solidarity </w:t>
      </w:r>
      <w:r w:rsidRPr="724BEF4A">
        <w:rPr>
          <w:rStyle w:val="normaltextrun"/>
          <w:rFonts w:ascii="Optima" w:eastAsia="Optima" w:hAnsi="Optima" w:cs="Optima"/>
          <w:sz w:val="22"/>
          <w:szCs w:val="22"/>
        </w:rPr>
        <w:t xml:space="preserve">with communities to elevate issues that matter to </w:t>
      </w:r>
      <w:proofErr w:type="gramStart"/>
      <w:r w:rsidRPr="724BEF4A">
        <w:rPr>
          <w:rStyle w:val="normaltextrun"/>
          <w:rFonts w:ascii="Optima" w:eastAsia="Optima" w:hAnsi="Optima" w:cs="Optima"/>
          <w:sz w:val="22"/>
          <w:szCs w:val="22"/>
        </w:rPr>
        <w:t>them</w:t>
      </w:r>
      <w:r w:rsidR="17524DB2" w:rsidRPr="724BEF4A">
        <w:rPr>
          <w:rStyle w:val="normaltextrun"/>
          <w:rFonts w:ascii="Optima" w:eastAsia="Optima" w:hAnsi="Optima" w:cs="Optima"/>
          <w:sz w:val="22"/>
          <w:szCs w:val="22"/>
        </w:rPr>
        <w:t>;</w:t>
      </w:r>
      <w:proofErr w:type="gramEnd"/>
      <w:r w:rsidRPr="724BEF4A">
        <w:rPr>
          <w:rStyle w:val="normaltextrun"/>
          <w:rFonts w:ascii="Optima" w:eastAsia="Optima" w:hAnsi="Optima" w:cs="Optima"/>
          <w:sz w:val="22"/>
          <w:szCs w:val="22"/>
        </w:rPr>
        <w:t>  </w:t>
      </w:r>
      <w:r w:rsidRPr="724BEF4A">
        <w:rPr>
          <w:rStyle w:val="eop"/>
          <w:rFonts w:ascii="Optima" w:eastAsia="Optima" w:hAnsi="Optima" w:cs="Optima"/>
          <w:sz w:val="22"/>
          <w:szCs w:val="22"/>
        </w:rPr>
        <w:t> </w:t>
      </w:r>
    </w:p>
    <w:p w14:paraId="4BB09D81" w14:textId="1A701013" w:rsidR="00D30DCC" w:rsidRPr="00611BC0" w:rsidRDefault="00CB69BC" w:rsidP="724BEF4A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Optima" w:eastAsia="Optima" w:hAnsi="Optima" w:cs="Optima"/>
          <w:strike/>
          <w:sz w:val="22"/>
          <w:szCs w:val="22"/>
        </w:rPr>
      </w:pPr>
      <w:r w:rsidRPr="724BEF4A">
        <w:rPr>
          <w:rStyle w:val="normaltextrun"/>
          <w:rFonts w:ascii="Optima" w:eastAsia="Optima" w:hAnsi="Optima" w:cs="Optima"/>
          <w:b/>
          <w:bCs/>
          <w:sz w:val="22"/>
          <w:szCs w:val="22"/>
        </w:rPr>
        <w:t xml:space="preserve">envision, strengthen, and innovate </w:t>
      </w:r>
      <w:r w:rsidRPr="724BEF4A">
        <w:rPr>
          <w:rStyle w:val="normaltextrun"/>
          <w:rFonts w:ascii="Optima" w:eastAsia="Optima" w:hAnsi="Optima" w:cs="Optima"/>
          <w:sz w:val="22"/>
          <w:szCs w:val="22"/>
        </w:rPr>
        <w:t>for equitable educational contexts</w:t>
      </w:r>
      <w:r w:rsidR="5EFFB85E" w:rsidRPr="724BEF4A">
        <w:rPr>
          <w:rStyle w:val="normaltextrun"/>
          <w:rFonts w:ascii="Optima" w:eastAsia="Optima" w:hAnsi="Optima" w:cs="Optima"/>
          <w:sz w:val="22"/>
          <w:szCs w:val="22"/>
        </w:rPr>
        <w:t>.</w:t>
      </w:r>
    </w:p>
    <w:p w14:paraId="4FE4301F" w14:textId="3137B610" w:rsidR="724BEF4A" w:rsidRDefault="724BEF4A" w:rsidP="724BEF4A">
      <w:pPr>
        <w:rPr>
          <w:rFonts w:ascii="Optima" w:eastAsia="Optima" w:hAnsi="Optima" w:cs="Optima"/>
          <w:sz w:val="22"/>
          <w:szCs w:val="22"/>
        </w:rPr>
      </w:pPr>
    </w:p>
    <w:p w14:paraId="04D43BCD" w14:textId="355FB4C9" w:rsidR="724BEF4A" w:rsidRDefault="724BEF4A" w:rsidP="724BEF4A">
      <w:pPr>
        <w:rPr>
          <w:rFonts w:ascii="Optima" w:eastAsia="Optima" w:hAnsi="Optima" w:cs="Optima"/>
          <w:sz w:val="22"/>
          <w:szCs w:val="22"/>
        </w:rPr>
      </w:pPr>
    </w:p>
    <w:p w14:paraId="4B8E22EC" w14:textId="1D42E815" w:rsidR="00D30DCC" w:rsidRPr="00611BC0" w:rsidRDefault="00D30DCC" w:rsidP="724BEF4A">
      <w:pPr>
        <w:shd w:val="clear" w:color="auto" w:fill="FFFFFF" w:themeFill="background1"/>
        <w:jc w:val="center"/>
        <w:rPr>
          <w:rFonts w:ascii="Optima" w:eastAsia="Optima" w:hAnsi="Optima" w:cs="Optima"/>
          <w:b/>
          <w:bCs/>
          <w:sz w:val="28"/>
          <w:szCs w:val="28"/>
          <w:highlight w:val="yellow"/>
        </w:rPr>
      </w:pPr>
      <w:r w:rsidRPr="724BEF4A">
        <w:rPr>
          <w:rFonts w:ascii="Optima" w:eastAsia="Optima" w:hAnsi="Optima" w:cs="Optima"/>
          <w:b/>
          <w:bCs/>
          <w:sz w:val="28"/>
          <w:szCs w:val="28"/>
          <w:u w:val="single"/>
        </w:rPr>
        <w:t>Virtual Information Session</w:t>
      </w:r>
      <w:r w:rsidR="3B5B9900" w:rsidRPr="724BEF4A">
        <w:rPr>
          <w:rFonts w:ascii="Optima" w:eastAsia="Optima" w:hAnsi="Optima" w:cs="Optima"/>
          <w:b/>
          <w:bCs/>
          <w:sz w:val="28"/>
          <w:szCs w:val="28"/>
        </w:rPr>
        <w:t>:</w:t>
      </w:r>
    </w:p>
    <w:p w14:paraId="7183F6A2" w14:textId="14520543" w:rsidR="724BEF4A" w:rsidRDefault="724BEF4A" w:rsidP="724BEF4A">
      <w:pPr>
        <w:jc w:val="center"/>
        <w:rPr>
          <w:rFonts w:ascii="Optima" w:eastAsia="Optima" w:hAnsi="Optima" w:cs="Optima"/>
          <w:b/>
          <w:bCs/>
          <w:sz w:val="12"/>
          <w:szCs w:val="12"/>
        </w:rPr>
      </w:pPr>
    </w:p>
    <w:p w14:paraId="1A4934D1" w14:textId="5ED016B0" w:rsidR="00B75D47" w:rsidRPr="00611BC0" w:rsidRDefault="00607F94" w:rsidP="27F0B24B">
      <w:pPr>
        <w:jc w:val="center"/>
        <w:rPr>
          <w:rFonts w:ascii="Optima" w:eastAsia="Optima" w:hAnsi="Optima" w:cs="Optima"/>
          <w:b/>
          <w:bCs/>
          <w:sz w:val="28"/>
          <w:szCs w:val="28"/>
        </w:rPr>
      </w:pPr>
      <w:r>
        <w:rPr>
          <w:rFonts w:ascii="Optima" w:eastAsia="Optima" w:hAnsi="Optima" w:cs="Optima"/>
          <w:b/>
          <w:bCs/>
          <w:sz w:val="28"/>
          <w:szCs w:val="28"/>
        </w:rPr>
        <w:t>Tuesday</w:t>
      </w:r>
      <w:r w:rsidR="640EAADE" w:rsidRPr="27F0B24B">
        <w:rPr>
          <w:rFonts w:ascii="Optima" w:eastAsia="Optima" w:hAnsi="Optima" w:cs="Optima"/>
          <w:b/>
          <w:bCs/>
          <w:sz w:val="28"/>
          <w:szCs w:val="28"/>
        </w:rPr>
        <w:t xml:space="preserve">, </w:t>
      </w:r>
      <w:r>
        <w:rPr>
          <w:rFonts w:ascii="Optima" w:eastAsia="Optima" w:hAnsi="Optima" w:cs="Optima"/>
          <w:b/>
          <w:bCs/>
          <w:sz w:val="28"/>
          <w:szCs w:val="28"/>
        </w:rPr>
        <w:t>March 4</w:t>
      </w:r>
      <w:r w:rsidR="640EAADE" w:rsidRPr="27F0B24B">
        <w:rPr>
          <w:rFonts w:ascii="Optima" w:eastAsia="Optima" w:hAnsi="Optima" w:cs="Optima"/>
          <w:b/>
          <w:bCs/>
          <w:sz w:val="28"/>
          <w:szCs w:val="28"/>
        </w:rPr>
        <w:t xml:space="preserve"> @ </w:t>
      </w:r>
      <w:r>
        <w:rPr>
          <w:rFonts w:ascii="Optima" w:eastAsia="Optima" w:hAnsi="Optima" w:cs="Optima"/>
          <w:b/>
          <w:bCs/>
          <w:sz w:val="28"/>
          <w:szCs w:val="28"/>
        </w:rPr>
        <w:t>6</w:t>
      </w:r>
      <w:r w:rsidR="640EAADE" w:rsidRPr="27F0B24B">
        <w:rPr>
          <w:rFonts w:ascii="Optima" w:eastAsia="Optima" w:hAnsi="Optima" w:cs="Optima"/>
          <w:b/>
          <w:bCs/>
          <w:sz w:val="28"/>
          <w:szCs w:val="28"/>
        </w:rPr>
        <w:t>:30 PM</w:t>
      </w:r>
    </w:p>
    <w:p w14:paraId="0D1DBC29" w14:textId="0536649C" w:rsidR="640EAADE" w:rsidRDefault="00607F94" w:rsidP="27F0B24B">
      <w:pPr>
        <w:jc w:val="center"/>
        <w:rPr>
          <w:rFonts w:ascii="Optima" w:eastAsia="Optima" w:hAnsi="Optima" w:cs="Optima"/>
          <w:b/>
          <w:bCs/>
          <w:sz w:val="28"/>
          <w:szCs w:val="28"/>
        </w:rPr>
      </w:pPr>
      <w:r>
        <w:rPr>
          <w:rFonts w:ascii="Optima" w:eastAsia="Optima" w:hAnsi="Optima" w:cs="Optima"/>
          <w:b/>
          <w:bCs/>
          <w:sz w:val="28"/>
          <w:szCs w:val="28"/>
        </w:rPr>
        <w:t>Wedne</w:t>
      </w:r>
      <w:r w:rsidR="640EAADE" w:rsidRPr="27F0B24B">
        <w:rPr>
          <w:rFonts w:ascii="Optima" w:eastAsia="Optima" w:hAnsi="Optima" w:cs="Optima"/>
          <w:b/>
          <w:bCs/>
          <w:sz w:val="28"/>
          <w:szCs w:val="28"/>
        </w:rPr>
        <w:t xml:space="preserve">sday, </w:t>
      </w:r>
      <w:r>
        <w:rPr>
          <w:rFonts w:ascii="Optima" w:eastAsia="Optima" w:hAnsi="Optima" w:cs="Optima"/>
          <w:b/>
          <w:bCs/>
          <w:sz w:val="28"/>
          <w:szCs w:val="28"/>
        </w:rPr>
        <w:t>March 5</w:t>
      </w:r>
      <w:r w:rsidR="640EAADE" w:rsidRPr="27F0B24B">
        <w:rPr>
          <w:rFonts w:ascii="Optima" w:eastAsia="Optima" w:hAnsi="Optima" w:cs="Optima"/>
          <w:b/>
          <w:bCs/>
          <w:sz w:val="28"/>
          <w:szCs w:val="28"/>
        </w:rPr>
        <w:t xml:space="preserve"> @ </w:t>
      </w:r>
      <w:r>
        <w:rPr>
          <w:rFonts w:ascii="Optima" w:eastAsia="Optima" w:hAnsi="Optima" w:cs="Optima"/>
          <w:b/>
          <w:bCs/>
          <w:sz w:val="28"/>
          <w:szCs w:val="28"/>
        </w:rPr>
        <w:t>7</w:t>
      </w:r>
      <w:r w:rsidR="640EAADE" w:rsidRPr="27F0B24B">
        <w:rPr>
          <w:rFonts w:ascii="Optima" w:eastAsia="Optima" w:hAnsi="Optima" w:cs="Optima"/>
          <w:b/>
          <w:bCs/>
          <w:sz w:val="28"/>
          <w:szCs w:val="28"/>
        </w:rPr>
        <w:t>:30 PM</w:t>
      </w:r>
    </w:p>
    <w:p w14:paraId="45060510" w14:textId="36590483" w:rsidR="00B4747E" w:rsidRPr="00B4747E" w:rsidRDefault="00B4747E" w:rsidP="00B4747E">
      <w:pPr>
        <w:jc w:val="center"/>
        <w:rPr>
          <w:rFonts w:ascii="Optima" w:eastAsia="Optima" w:hAnsi="Optima" w:cs="Optima"/>
        </w:rPr>
      </w:pPr>
    </w:p>
    <w:p w14:paraId="12FD11EE" w14:textId="77777777" w:rsidR="00B4747E" w:rsidRPr="00B4747E" w:rsidRDefault="00B4747E" w:rsidP="00B4747E">
      <w:pPr>
        <w:jc w:val="center"/>
        <w:rPr>
          <w:rFonts w:ascii="Optima" w:eastAsia="Optima" w:hAnsi="Optima" w:cs="Optima"/>
        </w:rPr>
      </w:pPr>
      <w:r w:rsidRPr="00B4747E">
        <w:rPr>
          <w:rFonts w:ascii="Optima" w:eastAsia="Optima" w:hAnsi="Optima" w:cs="Optima"/>
        </w:rPr>
        <w:t>Join Zoom Meeting</w:t>
      </w:r>
    </w:p>
    <w:p w14:paraId="4BA98187" w14:textId="77777777" w:rsidR="00607F94" w:rsidRPr="00607F94" w:rsidRDefault="00607F94" w:rsidP="00607F94">
      <w:pPr>
        <w:jc w:val="center"/>
        <w:rPr>
          <w:rStyle w:val="Hyperlink"/>
          <w:rFonts w:ascii="Optima" w:eastAsia="Optima" w:hAnsi="Optima" w:cs="Optima"/>
        </w:rPr>
      </w:pPr>
      <w:r w:rsidRPr="00607F94">
        <w:rPr>
          <w:rStyle w:val="Hyperlink"/>
          <w:rFonts w:ascii="Optima" w:eastAsia="Optima" w:hAnsi="Optima" w:cs="Optima"/>
        </w:rPr>
        <w:t>https://towson-edu.zoom.us/j/98734600475?pwd=9JyVgVR2KzbYdWOGByGNeTCm3egPk6.1</w:t>
      </w:r>
    </w:p>
    <w:p w14:paraId="40DAE632" w14:textId="77777777" w:rsidR="00607F94" w:rsidRPr="00607F94" w:rsidRDefault="00607F94" w:rsidP="00607F94">
      <w:pPr>
        <w:jc w:val="center"/>
        <w:rPr>
          <w:rStyle w:val="Hyperlink"/>
          <w:rFonts w:ascii="Optima" w:eastAsia="Optima" w:hAnsi="Optima" w:cs="Optima"/>
        </w:rPr>
      </w:pPr>
    </w:p>
    <w:p w14:paraId="28BDD0F3" w14:textId="77777777" w:rsidR="00607F94" w:rsidRPr="00607F94" w:rsidRDefault="00607F94" w:rsidP="00607F94">
      <w:pPr>
        <w:jc w:val="center"/>
        <w:rPr>
          <w:rStyle w:val="Hyperlink"/>
          <w:rFonts w:ascii="Optima" w:eastAsia="Optima" w:hAnsi="Optima" w:cs="Optima"/>
        </w:rPr>
      </w:pPr>
      <w:r w:rsidRPr="00607F94">
        <w:rPr>
          <w:rStyle w:val="Hyperlink"/>
          <w:rFonts w:ascii="Optima" w:eastAsia="Optima" w:hAnsi="Optima" w:cs="Optima"/>
        </w:rPr>
        <w:t>Meeting ID: 987 3460 0475</w:t>
      </w:r>
    </w:p>
    <w:p w14:paraId="1505CA61" w14:textId="77777777" w:rsidR="00607F94" w:rsidRPr="00607F94" w:rsidRDefault="00607F94" w:rsidP="00607F94">
      <w:pPr>
        <w:jc w:val="center"/>
        <w:rPr>
          <w:rStyle w:val="Hyperlink"/>
          <w:rFonts w:ascii="Optima" w:eastAsia="Optima" w:hAnsi="Optima" w:cs="Optima"/>
        </w:rPr>
      </w:pPr>
      <w:r w:rsidRPr="00607F94">
        <w:rPr>
          <w:rStyle w:val="Hyperlink"/>
          <w:rFonts w:ascii="Optima" w:eastAsia="Optima" w:hAnsi="Optima" w:cs="Optima"/>
        </w:rPr>
        <w:t>Passcode: LEADERSHIP</w:t>
      </w:r>
    </w:p>
    <w:p w14:paraId="1A31A563" w14:textId="77777777" w:rsidR="00607F94" w:rsidRPr="00607F94" w:rsidRDefault="00607F94" w:rsidP="00607F94">
      <w:pPr>
        <w:jc w:val="center"/>
        <w:rPr>
          <w:rStyle w:val="Hyperlink"/>
          <w:rFonts w:ascii="Optima" w:eastAsia="Optima" w:hAnsi="Optima" w:cs="Optima"/>
        </w:rPr>
      </w:pPr>
    </w:p>
    <w:p w14:paraId="64511BEF" w14:textId="2C7B429F" w:rsidR="00091659" w:rsidRDefault="00091659" w:rsidP="00607F94">
      <w:pPr>
        <w:rPr>
          <w:rFonts w:ascii="Optima" w:eastAsia="Optima" w:hAnsi="Optima" w:cs="Optima"/>
        </w:rPr>
      </w:pPr>
    </w:p>
    <w:p w14:paraId="5DAB6C7B" w14:textId="3051827A" w:rsidR="00F372BD" w:rsidRPr="000D0D7E" w:rsidRDefault="63017981" w:rsidP="00B4747E">
      <w:pPr>
        <w:pStyle w:val="NoSpacing"/>
        <w:jc w:val="center"/>
        <w:rPr>
          <w:rFonts w:ascii="Optima" w:eastAsia="Optima" w:hAnsi="Optima"/>
        </w:rPr>
      </w:pPr>
      <w:r w:rsidRPr="1DE499A4">
        <w:rPr>
          <w:rFonts w:ascii="Optima" w:eastAsia="Optima" w:hAnsi="Optima"/>
        </w:rPr>
        <w:t>Degree</w:t>
      </w:r>
      <w:r w:rsidR="004117F9" w:rsidRPr="1DE499A4">
        <w:rPr>
          <w:rFonts w:ascii="Optima" w:eastAsia="Optima" w:hAnsi="Optima"/>
        </w:rPr>
        <w:t xml:space="preserve"> options include</w:t>
      </w:r>
      <w:r w:rsidR="00136185" w:rsidRPr="1DE499A4">
        <w:rPr>
          <w:rFonts w:ascii="Optima" w:eastAsia="Optima" w:hAnsi="Optima"/>
        </w:rPr>
        <w:t>:</w:t>
      </w:r>
    </w:p>
    <w:tbl>
      <w:tblPr>
        <w:tblStyle w:val="TableGrid"/>
        <w:tblW w:w="12330" w:type="dxa"/>
        <w:tblInd w:w="-1355" w:type="dxa"/>
        <w:tblLook w:val="04A0" w:firstRow="1" w:lastRow="0" w:firstColumn="1" w:lastColumn="0" w:noHBand="0" w:noVBand="1"/>
      </w:tblPr>
      <w:tblGrid>
        <w:gridCol w:w="1620"/>
        <w:gridCol w:w="3420"/>
        <w:gridCol w:w="3060"/>
        <w:gridCol w:w="4230"/>
      </w:tblGrid>
      <w:tr w:rsidR="00607F94" w14:paraId="1A139A40" w14:textId="07D833F2" w:rsidTr="1DE499A4">
        <w:trPr>
          <w:trHeight w:val="1200"/>
        </w:trPr>
        <w:tc>
          <w:tcPr>
            <w:tcW w:w="1620" w:type="dxa"/>
          </w:tcPr>
          <w:p w14:paraId="0FC329B8" w14:textId="4F868B25" w:rsidR="00607F94" w:rsidRPr="00091659" w:rsidRDefault="00607F94" w:rsidP="00607F94">
            <w:pPr>
              <w:pStyle w:val="NoSpacing"/>
              <w:rPr>
                <w:rFonts w:eastAsia="Optima"/>
                <w:i/>
                <w:iCs/>
              </w:rPr>
            </w:pPr>
            <w:r w:rsidRPr="00091659">
              <w:rPr>
                <w:rFonts w:ascii="Optima" w:eastAsia="Optima" w:hAnsi="Optima" w:cs="Optima"/>
                <w:b/>
                <w:bCs/>
                <w:i/>
                <w:iCs/>
                <w:sz w:val="22"/>
                <w:szCs w:val="22"/>
              </w:rPr>
              <w:t>Program</w:t>
            </w:r>
          </w:p>
        </w:tc>
        <w:tc>
          <w:tcPr>
            <w:tcW w:w="3420" w:type="dxa"/>
          </w:tcPr>
          <w:p w14:paraId="4D2442FF" w14:textId="580409E7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Master’s Degree in Transformational Educational Leadership</w:t>
            </w:r>
          </w:p>
        </w:tc>
        <w:tc>
          <w:tcPr>
            <w:tcW w:w="3060" w:type="dxa"/>
          </w:tcPr>
          <w:p w14:paraId="60118C3E" w14:textId="47D1EBEA" w:rsidR="00607F94" w:rsidRPr="00611BC0" w:rsidRDefault="00607F94" w:rsidP="00607F94">
            <w:pPr>
              <w:rPr>
                <w:rFonts w:ascii="Optima" w:eastAsia="Optima" w:hAnsi="Optima" w:cs="Optima"/>
                <w:b/>
                <w:bCs/>
                <w:color w:val="000000" w:themeColor="text1"/>
                <w:sz w:val="22"/>
                <w:szCs w:val="22"/>
              </w:rPr>
            </w:pPr>
            <w:r w:rsidRPr="7266EB32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 xml:space="preserve">Post-Master's </w:t>
            </w:r>
          </w:p>
          <w:p w14:paraId="2DE99D8D" w14:textId="52F63B4C" w:rsidR="00607F94" w:rsidRPr="00611BC0" w:rsidRDefault="00607F94" w:rsidP="00607F94">
            <w:pPr>
              <w:rPr>
                <w:rFonts w:ascii="Optima" w:eastAsia="Optima" w:hAnsi="Optima" w:cs="Optima"/>
                <w:b/>
                <w:bCs/>
                <w:color w:val="000000" w:themeColor="text1"/>
                <w:sz w:val="22"/>
                <w:szCs w:val="22"/>
              </w:rPr>
            </w:pPr>
            <w:r w:rsidRPr="7266EB32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Educational Administrator 1</w:t>
            </w:r>
          </w:p>
          <w:p w14:paraId="38832447" w14:textId="4593280A" w:rsidR="00607F94" w:rsidRDefault="00607F94" w:rsidP="00607F94">
            <w:pPr>
              <w:rPr>
                <w:rFonts w:ascii="Optima" w:eastAsia="Optima" w:hAnsi="Optima" w:cs="Optima"/>
                <w:b/>
                <w:bCs/>
                <w:color w:val="000000" w:themeColor="text1"/>
                <w:sz w:val="22"/>
                <w:szCs w:val="22"/>
              </w:rPr>
            </w:pPr>
            <w:r w:rsidRPr="7266EB32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Certificate</w:t>
            </w:r>
          </w:p>
        </w:tc>
        <w:tc>
          <w:tcPr>
            <w:tcW w:w="4230" w:type="dxa"/>
          </w:tcPr>
          <w:p w14:paraId="0C4D6F55" w14:textId="225EC10E" w:rsidR="00607F94" w:rsidRPr="7266EB32" w:rsidRDefault="00607F94" w:rsidP="00607F94">
            <w:pPr>
              <w:rPr>
                <w:rFonts w:ascii="Optima" w:eastAsia="Optima" w:hAnsi="Optima" w:cs="Optima"/>
                <w:b/>
                <w:bCs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 xml:space="preserve">Community Engagement and Leading School Change </w:t>
            </w:r>
            <w:r w:rsidRPr="7266EB32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Certificate</w:t>
            </w:r>
          </w:p>
        </w:tc>
      </w:tr>
      <w:tr w:rsidR="00607F94" w14:paraId="4745567D" w14:textId="11B4CDFF" w:rsidTr="1DE499A4">
        <w:trPr>
          <w:trHeight w:val="300"/>
        </w:trPr>
        <w:tc>
          <w:tcPr>
            <w:tcW w:w="1620" w:type="dxa"/>
          </w:tcPr>
          <w:p w14:paraId="0289ABBA" w14:textId="444861C1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i/>
                <w:iCs/>
                <w:sz w:val="22"/>
                <w:szCs w:val="22"/>
              </w:rPr>
              <w:t>Courses</w:t>
            </w:r>
          </w:p>
        </w:tc>
        <w:tc>
          <w:tcPr>
            <w:tcW w:w="3420" w:type="dxa"/>
          </w:tcPr>
          <w:p w14:paraId="768DAFF2" w14:textId="27DAFA43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12 courses (36 credits)</w:t>
            </w:r>
          </w:p>
        </w:tc>
        <w:tc>
          <w:tcPr>
            <w:tcW w:w="3060" w:type="dxa"/>
          </w:tcPr>
          <w:p w14:paraId="510BA853" w14:textId="5BF66AF3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6 courses (18 credits)</w:t>
            </w:r>
          </w:p>
        </w:tc>
        <w:tc>
          <w:tcPr>
            <w:tcW w:w="4230" w:type="dxa"/>
          </w:tcPr>
          <w:p w14:paraId="604F795D" w14:textId="28D65028" w:rsidR="00607F94" w:rsidRPr="724BEF4A" w:rsidRDefault="00607F94" w:rsidP="00607F94">
            <w:pPr>
              <w:pStyle w:val="NoSpacing"/>
              <w:rPr>
                <w:rFonts w:ascii="Optima" w:eastAsia="Optima" w:hAnsi="Optima" w:cs="Optima"/>
                <w:b/>
                <w:bCs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4</w:t>
            </w: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 xml:space="preserve"> courses (1</w:t>
            </w:r>
            <w:r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2</w:t>
            </w: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 xml:space="preserve"> credits)</w:t>
            </w:r>
          </w:p>
        </w:tc>
      </w:tr>
      <w:tr w:rsidR="00607F94" w14:paraId="4E097351" w14:textId="63EFDACC" w:rsidTr="1DE499A4">
        <w:trPr>
          <w:trHeight w:val="300"/>
        </w:trPr>
        <w:tc>
          <w:tcPr>
            <w:tcW w:w="1620" w:type="dxa"/>
          </w:tcPr>
          <w:p w14:paraId="4A13C72F" w14:textId="679A63F7" w:rsidR="00607F94" w:rsidRDefault="00607F94" w:rsidP="1DE499A4">
            <w:pPr>
              <w:pStyle w:val="NoSpacing"/>
              <w:rPr>
                <w:rFonts w:ascii="Optima" w:eastAsia="Optima" w:hAnsi="Optima" w:cs="Optima"/>
                <w:b/>
                <w:bCs/>
                <w:i/>
                <w:iCs/>
                <w:sz w:val="22"/>
                <w:szCs w:val="22"/>
              </w:rPr>
            </w:pPr>
            <w:r w:rsidRPr="1DE499A4">
              <w:rPr>
                <w:rFonts w:ascii="Optima" w:eastAsia="Optima" w:hAnsi="Optima" w:cs="Optima"/>
                <w:b/>
                <w:bCs/>
                <w:i/>
                <w:iCs/>
                <w:sz w:val="22"/>
                <w:szCs w:val="22"/>
              </w:rPr>
              <w:t>Pre-req</w:t>
            </w:r>
            <w:r w:rsidR="478545FC" w:rsidRPr="1DE499A4">
              <w:rPr>
                <w:rFonts w:ascii="Optima" w:eastAsia="Optima" w:hAnsi="Optima" w:cs="Optima"/>
                <w:b/>
                <w:bCs/>
                <w:i/>
                <w:iCs/>
                <w:sz w:val="22"/>
                <w:szCs w:val="22"/>
              </w:rPr>
              <w:t>uisites</w:t>
            </w:r>
          </w:p>
        </w:tc>
        <w:tc>
          <w:tcPr>
            <w:tcW w:w="3420" w:type="dxa"/>
          </w:tcPr>
          <w:p w14:paraId="521C0722" w14:textId="182AC9EB" w:rsidR="00607F94" w:rsidRPr="00611BC0" w:rsidRDefault="00607F94" w:rsidP="00607F94">
            <w:pPr>
              <w:rPr>
                <w:rFonts w:ascii="Optima" w:eastAsia="Optima" w:hAnsi="Optima" w:cs="Optima"/>
                <w:b/>
                <w:bCs/>
                <w:color w:val="FFC000" w:themeColor="accent4"/>
                <w:sz w:val="22"/>
                <w:szCs w:val="22"/>
              </w:rPr>
            </w:pPr>
            <w:r w:rsidRPr="1DE499A4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 xml:space="preserve">At least 3 years of teaching + </w:t>
            </w:r>
          </w:p>
          <w:p w14:paraId="73CD44BE" w14:textId="184A92D9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Bachelor’s degree</w:t>
            </w:r>
          </w:p>
        </w:tc>
        <w:tc>
          <w:tcPr>
            <w:tcW w:w="3060" w:type="dxa"/>
          </w:tcPr>
          <w:p w14:paraId="1771C153" w14:textId="2162AB3F" w:rsidR="00607F94" w:rsidRPr="00611BC0" w:rsidRDefault="00607F94" w:rsidP="00607F94">
            <w:pPr>
              <w:rPr>
                <w:rFonts w:ascii="Optima" w:eastAsia="Optima" w:hAnsi="Optima" w:cs="Optima"/>
                <w:b/>
                <w:bCs/>
                <w:color w:val="000000" w:themeColor="text1"/>
                <w:sz w:val="22"/>
                <w:szCs w:val="22"/>
              </w:rPr>
            </w:pPr>
            <w:r w:rsidRPr="1DE499A4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At least 3 y</w:t>
            </w:r>
            <w:r w:rsidR="327FFCDC" w:rsidRPr="1DE499A4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ears</w:t>
            </w:r>
            <w:r w:rsidRPr="1DE499A4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 xml:space="preserve"> of teaching +</w:t>
            </w:r>
          </w:p>
          <w:p w14:paraId="715B1389" w14:textId="021246DA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Master’s degree</w:t>
            </w:r>
          </w:p>
        </w:tc>
        <w:tc>
          <w:tcPr>
            <w:tcW w:w="4230" w:type="dxa"/>
          </w:tcPr>
          <w:p w14:paraId="03A9A12D" w14:textId="5DC97746" w:rsidR="00607F94" w:rsidRPr="7266EB32" w:rsidRDefault="00607F94" w:rsidP="00607F94">
            <w:pPr>
              <w:rPr>
                <w:rFonts w:ascii="Optima" w:eastAsia="Optima" w:hAnsi="Optima" w:cs="Optima"/>
                <w:b/>
                <w:bCs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 xml:space="preserve">Bachelor’s </w:t>
            </w: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degree</w:t>
            </w:r>
          </w:p>
        </w:tc>
      </w:tr>
      <w:tr w:rsidR="00607F94" w14:paraId="335FFA6E" w14:textId="1D98DF64" w:rsidTr="1DE499A4">
        <w:trPr>
          <w:trHeight w:val="300"/>
        </w:trPr>
        <w:tc>
          <w:tcPr>
            <w:tcW w:w="1620" w:type="dxa"/>
          </w:tcPr>
          <w:p w14:paraId="5B99D0B4" w14:textId="7FF04D18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i/>
                <w:iCs/>
                <w:sz w:val="22"/>
                <w:szCs w:val="22"/>
              </w:rPr>
              <w:t>Credential</w:t>
            </w:r>
          </w:p>
        </w:tc>
        <w:tc>
          <w:tcPr>
            <w:tcW w:w="3420" w:type="dxa"/>
          </w:tcPr>
          <w:p w14:paraId="36E860E8" w14:textId="40CA8FC0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Admin 1</w:t>
            </w:r>
          </w:p>
        </w:tc>
        <w:tc>
          <w:tcPr>
            <w:tcW w:w="3060" w:type="dxa"/>
          </w:tcPr>
          <w:p w14:paraId="1DA08D78" w14:textId="1234C76E" w:rsidR="00607F94" w:rsidRDefault="00607F94" w:rsidP="00607F94">
            <w:pPr>
              <w:pStyle w:val="NoSpacing"/>
              <w:rPr>
                <w:rFonts w:eastAsia="Optima"/>
              </w:rPr>
            </w:pPr>
            <w:r w:rsidRPr="724BEF4A"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Admin 1</w:t>
            </w:r>
          </w:p>
        </w:tc>
        <w:tc>
          <w:tcPr>
            <w:tcW w:w="4230" w:type="dxa"/>
          </w:tcPr>
          <w:p w14:paraId="0CBEC0F8" w14:textId="4876D0C8" w:rsidR="00607F94" w:rsidRPr="724BEF4A" w:rsidRDefault="00607F94" w:rsidP="00607F94">
            <w:pPr>
              <w:pStyle w:val="NoSpacing"/>
              <w:rPr>
                <w:rFonts w:ascii="Optima" w:eastAsia="Optima" w:hAnsi="Optima" w:cs="Optima"/>
                <w:b/>
                <w:bCs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sz w:val="22"/>
                <w:szCs w:val="22"/>
              </w:rPr>
              <w:t>Certificate Program</w:t>
            </w:r>
          </w:p>
        </w:tc>
      </w:tr>
    </w:tbl>
    <w:p w14:paraId="00428E33" w14:textId="1455E7F0" w:rsidR="00091659" w:rsidRDefault="00091659" w:rsidP="00B4747E">
      <w:pPr>
        <w:pStyle w:val="NoSpacing"/>
        <w:jc w:val="center"/>
        <w:rPr>
          <w:rFonts w:eastAsia="Optima"/>
        </w:rPr>
      </w:pPr>
    </w:p>
    <w:p w14:paraId="63A9ADCC" w14:textId="2CD80F80" w:rsidR="7266EB32" w:rsidRDefault="7266EB32" w:rsidP="7266EB32">
      <w:pPr>
        <w:rPr>
          <w:rFonts w:ascii="Optima" w:eastAsia="Optima" w:hAnsi="Optima" w:cs="Optima"/>
          <w:sz w:val="22"/>
          <w:szCs w:val="22"/>
        </w:rPr>
      </w:pPr>
    </w:p>
    <w:p w14:paraId="6841C489" w14:textId="77777777" w:rsidR="00611BC0" w:rsidRPr="00611BC0" w:rsidRDefault="00611BC0" w:rsidP="724BEF4A">
      <w:pPr>
        <w:rPr>
          <w:rFonts w:ascii="Optima" w:eastAsia="Optima" w:hAnsi="Optima" w:cs="Optima"/>
          <w:sz w:val="22"/>
          <w:szCs w:val="22"/>
        </w:rPr>
      </w:pPr>
    </w:p>
    <w:p w14:paraId="37790FA4" w14:textId="6F28DCB1" w:rsidR="7266EB32" w:rsidRDefault="7266EB32" w:rsidP="7266EB32">
      <w:pPr>
        <w:rPr>
          <w:rFonts w:ascii="Optima" w:eastAsia="Optima" w:hAnsi="Optima" w:cs="Optima"/>
          <w:b/>
          <w:bCs/>
        </w:rPr>
      </w:pPr>
    </w:p>
    <w:p w14:paraId="54A39363" w14:textId="00499E5C" w:rsidR="7266EB32" w:rsidRDefault="7266EB32" w:rsidP="7266EB32">
      <w:pPr>
        <w:rPr>
          <w:rFonts w:ascii="Optima" w:eastAsia="Optima" w:hAnsi="Optima" w:cs="Optima"/>
          <w:b/>
          <w:bCs/>
        </w:rPr>
      </w:pPr>
    </w:p>
    <w:p w14:paraId="6123EC76" w14:textId="1D8E2E90" w:rsidR="00F372BD" w:rsidRPr="00611BC0" w:rsidRDefault="00015036" w:rsidP="724BEF4A">
      <w:pPr>
        <w:rPr>
          <w:rFonts w:ascii="Optima" w:eastAsia="Optima" w:hAnsi="Optima" w:cs="Optima"/>
          <w:b/>
          <w:bCs/>
        </w:rPr>
      </w:pPr>
      <w:r w:rsidRPr="1DE499A4">
        <w:rPr>
          <w:rFonts w:ascii="Optima" w:eastAsia="Optima" w:hAnsi="Optima" w:cs="Optima"/>
          <w:b/>
          <w:bCs/>
        </w:rPr>
        <w:t>ILPD GRADUATE PROGRAM OVERVIEWS</w:t>
      </w:r>
    </w:p>
    <w:p w14:paraId="3BABDAE6" w14:textId="17029AB4" w:rsidR="1DE499A4" w:rsidRDefault="1DE499A4" w:rsidP="1DE499A4">
      <w:pPr>
        <w:rPr>
          <w:rFonts w:ascii="Optima" w:eastAsia="Optima" w:hAnsi="Optima" w:cs="Optima"/>
          <w:b/>
          <w:bCs/>
        </w:rPr>
      </w:pPr>
    </w:p>
    <w:p w14:paraId="5B2C6CE8" w14:textId="721C9A94" w:rsidR="00015036" w:rsidRPr="00611BC0" w:rsidRDefault="3664B396" w:rsidP="1DE499A4">
      <w:pPr>
        <w:rPr>
          <w:rFonts w:ascii="Optima" w:eastAsia="Optima" w:hAnsi="Optima" w:cs="Optima"/>
          <w:b/>
          <w:bCs/>
          <w:sz w:val="22"/>
          <w:szCs w:val="22"/>
        </w:rPr>
      </w:pPr>
      <w:r w:rsidRPr="1DE499A4">
        <w:rPr>
          <w:rFonts w:ascii="Optima" w:eastAsia="Optima" w:hAnsi="Optima" w:cs="Optima"/>
          <w:b/>
          <w:bCs/>
          <w:sz w:val="22"/>
          <w:szCs w:val="22"/>
        </w:rPr>
        <w:t>Master’s Degree in</w:t>
      </w:r>
      <w:r w:rsidR="00015036" w:rsidRPr="1DE499A4">
        <w:rPr>
          <w:rFonts w:ascii="Optima" w:eastAsia="Optima" w:hAnsi="Optima" w:cs="Optima"/>
          <w:b/>
          <w:bCs/>
          <w:sz w:val="22"/>
          <w:szCs w:val="22"/>
        </w:rPr>
        <w:t xml:space="preserve"> Transformational Educational Leadership</w:t>
      </w:r>
    </w:p>
    <w:p w14:paraId="50808CD9" w14:textId="7E90CCF8" w:rsidR="00091659" w:rsidRDefault="00015036" w:rsidP="724BEF4A">
      <w:pPr>
        <w:rPr>
          <w:rFonts w:ascii="Optima" w:eastAsia="Optima" w:hAnsi="Optima" w:cs="Optima"/>
          <w:sz w:val="22"/>
          <w:szCs w:val="22"/>
          <w:shd w:val="clear" w:color="auto" w:fill="FFFFFF"/>
        </w:rPr>
      </w:pPr>
      <w:r w:rsidRPr="724BEF4A">
        <w:rPr>
          <w:rFonts w:ascii="Optima" w:eastAsia="Optima" w:hAnsi="Optima" w:cs="Optima"/>
          <w:sz w:val="22"/>
          <w:szCs w:val="22"/>
        </w:rPr>
        <w:t xml:space="preserve">This 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program, for those with </w:t>
      </w:r>
      <w:r w:rsidR="54E84DC5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three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 or more years’ teaching experience, includes the core courses for the MSDE Administrator 1 credential</w:t>
      </w:r>
      <w:r w:rsidR="36779722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 and six additional courses</w:t>
      </w:r>
      <w:r w:rsidR="137154D5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.</w:t>
      </w:r>
    </w:p>
    <w:p w14:paraId="0E27B00A" w14:textId="3BEB330E" w:rsidR="00E834E5" w:rsidRPr="00611BC0" w:rsidRDefault="00E834E5" w:rsidP="27F0B24B">
      <w:pPr>
        <w:rPr>
          <w:rFonts w:ascii="Optima" w:eastAsia="Optima" w:hAnsi="Optima" w:cs="Optima"/>
          <w:sz w:val="22"/>
          <w:szCs w:val="22"/>
        </w:rPr>
      </w:pPr>
    </w:p>
    <w:p w14:paraId="04261DE4" w14:textId="77777777" w:rsidR="00A2207B" w:rsidRDefault="00A2207B" w:rsidP="724BEF4A">
      <w:pPr>
        <w:rPr>
          <w:rFonts w:ascii="Optima" w:eastAsia="Optima" w:hAnsi="Optima" w:cs="Optima"/>
          <w:b/>
          <w:bCs/>
          <w:sz w:val="22"/>
          <w:szCs w:val="22"/>
        </w:rPr>
      </w:pPr>
    </w:p>
    <w:p w14:paraId="7B9640AA" w14:textId="2E6885D5" w:rsidR="00015036" w:rsidRPr="00611BC0" w:rsidRDefault="00015036" w:rsidP="724BEF4A">
      <w:pPr>
        <w:rPr>
          <w:rFonts w:ascii="Optima" w:eastAsia="Optima" w:hAnsi="Optima" w:cs="Optima"/>
          <w:b/>
          <w:bCs/>
          <w:sz w:val="22"/>
          <w:szCs w:val="22"/>
        </w:rPr>
      </w:pPr>
      <w:r w:rsidRPr="1DE499A4">
        <w:rPr>
          <w:rFonts w:ascii="Optima" w:eastAsia="Optima" w:hAnsi="Optima" w:cs="Optima"/>
          <w:b/>
          <w:bCs/>
          <w:sz w:val="22"/>
          <w:szCs w:val="22"/>
        </w:rPr>
        <w:t>Post-Master’s</w:t>
      </w:r>
      <w:r w:rsidR="025FFB26" w:rsidRPr="1DE499A4">
        <w:rPr>
          <w:rFonts w:ascii="Optima" w:eastAsia="Optima" w:hAnsi="Optima" w:cs="Optima"/>
          <w:b/>
          <w:bCs/>
          <w:sz w:val="22"/>
          <w:szCs w:val="22"/>
        </w:rPr>
        <w:t xml:space="preserve"> </w:t>
      </w:r>
      <w:r w:rsidRPr="1DE499A4">
        <w:rPr>
          <w:rFonts w:ascii="Optima" w:eastAsia="Optima" w:hAnsi="Optima" w:cs="Optima"/>
          <w:b/>
          <w:bCs/>
          <w:sz w:val="22"/>
          <w:szCs w:val="22"/>
        </w:rPr>
        <w:t>Educational Administrator 1</w:t>
      </w:r>
      <w:r w:rsidR="320DEE8D" w:rsidRPr="1DE499A4">
        <w:rPr>
          <w:rFonts w:ascii="Optima" w:eastAsia="Optima" w:hAnsi="Optima" w:cs="Optima"/>
          <w:b/>
          <w:bCs/>
          <w:sz w:val="22"/>
          <w:szCs w:val="22"/>
        </w:rPr>
        <w:t xml:space="preserve"> Certificate</w:t>
      </w:r>
    </w:p>
    <w:p w14:paraId="4377BC3A" w14:textId="46E2B45C" w:rsidR="00E834E5" w:rsidRPr="00611BC0" w:rsidRDefault="00DA3030" w:rsidP="1DE499A4">
      <w:pPr>
        <w:rPr>
          <w:rFonts w:ascii="Optima" w:eastAsia="Optima" w:hAnsi="Optima" w:cs="Optima"/>
          <w:sz w:val="22"/>
          <w:szCs w:val="22"/>
          <w:u w:val="single"/>
          <w:shd w:val="clear" w:color="auto" w:fill="FFFFFF"/>
        </w:rPr>
      </w:pPr>
      <w:r w:rsidRPr="724BEF4A">
        <w:rPr>
          <w:rFonts w:ascii="Optima" w:eastAsia="Optima" w:hAnsi="Optima" w:cs="Optima"/>
          <w:sz w:val="22"/>
          <w:szCs w:val="22"/>
        </w:rPr>
        <w:t xml:space="preserve">This </w:t>
      </w:r>
      <w:r w:rsidR="2BD02341" w:rsidRPr="724BEF4A">
        <w:rPr>
          <w:rFonts w:ascii="Optima" w:eastAsia="Optima" w:hAnsi="Optima" w:cs="Optima"/>
          <w:sz w:val="22"/>
          <w:szCs w:val="22"/>
        </w:rPr>
        <w:t>six</w:t>
      </w:r>
      <w:r w:rsidRPr="724BEF4A">
        <w:rPr>
          <w:rFonts w:ascii="Optima" w:eastAsia="Optima" w:hAnsi="Optima" w:cs="Optima"/>
          <w:sz w:val="22"/>
          <w:szCs w:val="22"/>
        </w:rPr>
        <w:t>-course</w:t>
      </w:r>
      <w:r w:rsidR="4F51733E" w:rsidRPr="724BEF4A">
        <w:rPr>
          <w:rFonts w:ascii="Optima" w:eastAsia="Optima" w:hAnsi="Optima" w:cs="Optima"/>
          <w:sz w:val="22"/>
          <w:szCs w:val="22"/>
        </w:rPr>
        <w:t xml:space="preserve"> program 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prepares educators</w:t>
      </w:r>
      <w:r w:rsidR="5FA44FAA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 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to serve as dynamic and effective </w:t>
      </w:r>
      <w:r w:rsidR="13217B84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educational 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leaders</w:t>
      </w:r>
      <w:r w:rsidR="1C728487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 in 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both formal and informal leadership roles</w:t>
      </w:r>
      <w:r w:rsidR="6474B8F5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 in schools and districts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. The program, for those with </w:t>
      </w:r>
      <w:r w:rsidR="41EF5BC4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a </w:t>
      </w:r>
      <w:proofErr w:type="gramStart"/>
      <w:r w:rsidR="41EF5BC4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Master’s</w:t>
      </w:r>
      <w:proofErr w:type="gramEnd"/>
      <w:r w:rsidR="41EF5BC4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 degree and </w:t>
      </w:r>
      <w:r w:rsidR="0D7CBFE5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three</w:t>
      </w:r>
      <w:r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 xml:space="preserve"> or more years’ teaching experience, includes the core courses for the MSDE Administrator 1 credential.  Authentic leadership experiences in the school/district are embedded throughout the program</w:t>
      </w:r>
      <w:r w:rsidR="1D00CDB9" w:rsidRPr="724BEF4A">
        <w:rPr>
          <w:rFonts w:ascii="Optima" w:eastAsia="Optima" w:hAnsi="Optima" w:cs="Optima"/>
          <w:sz w:val="22"/>
          <w:szCs w:val="22"/>
          <w:shd w:val="clear" w:color="auto" w:fill="FFFFFF"/>
        </w:rPr>
        <w:t>. The hybrid and synchronous options run two years; the intensified, fully asynchronous program runs one year with students completing most of their internship work concurrently with their coursework.</w:t>
      </w:r>
    </w:p>
    <w:p w14:paraId="049F31CB" w14:textId="4AE7921C" w:rsidR="00DA3030" w:rsidRPr="00611BC0" w:rsidRDefault="00DA3030" w:rsidP="724BEF4A">
      <w:pPr>
        <w:rPr>
          <w:rFonts w:ascii="Optima" w:eastAsia="Optima" w:hAnsi="Optima" w:cs="Optima"/>
          <w:b/>
          <w:bCs/>
          <w:sz w:val="22"/>
          <w:szCs w:val="22"/>
        </w:rPr>
      </w:pPr>
      <w:r>
        <w:br/>
      </w:r>
      <w:r w:rsidR="109B7B81" w:rsidRPr="724BEF4A">
        <w:rPr>
          <w:rFonts w:ascii="Optima" w:eastAsia="Optima" w:hAnsi="Optima" w:cs="Optima"/>
          <w:b/>
          <w:bCs/>
          <w:sz w:val="22"/>
          <w:szCs w:val="22"/>
        </w:rPr>
        <w:t>Core Courses:</w:t>
      </w:r>
    </w:p>
    <w:p w14:paraId="452C1766" w14:textId="6E61DAA1" w:rsidR="12AD9592" w:rsidRPr="00611BC0" w:rsidRDefault="12AD9592" w:rsidP="724BEF4A">
      <w:pPr>
        <w:rPr>
          <w:rFonts w:ascii="Optima" w:eastAsia="Optima" w:hAnsi="Optima" w:cs="Optima"/>
          <w:sz w:val="22"/>
          <w:szCs w:val="22"/>
        </w:rPr>
      </w:pPr>
      <w:r w:rsidRPr="724BEF4A">
        <w:rPr>
          <w:rFonts w:ascii="Optima" w:eastAsia="Optima" w:hAnsi="Optima" w:cs="Optima"/>
          <w:sz w:val="22"/>
          <w:szCs w:val="22"/>
        </w:rPr>
        <w:t>ILPD 716 Leadership of the Schools</w:t>
      </w:r>
    </w:p>
    <w:p w14:paraId="1DB85A33" w14:textId="0A0A6B2F" w:rsidR="12AD9592" w:rsidRPr="00611BC0" w:rsidRDefault="12AD9592" w:rsidP="724BEF4A">
      <w:pPr>
        <w:rPr>
          <w:rFonts w:ascii="Optima" w:eastAsia="Optima" w:hAnsi="Optima" w:cs="Optima"/>
          <w:sz w:val="22"/>
          <w:szCs w:val="22"/>
        </w:rPr>
      </w:pPr>
      <w:r w:rsidRPr="724BEF4A">
        <w:rPr>
          <w:rFonts w:ascii="Optima" w:eastAsia="Optima" w:hAnsi="Optima" w:cs="Optima"/>
          <w:sz w:val="22"/>
          <w:szCs w:val="22"/>
        </w:rPr>
        <w:t>ILPD 740 Evidence-based Decision-making</w:t>
      </w:r>
    </w:p>
    <w:p w14:paraId="13CFE127" w14:textId="7A962543" w:rsidR="12AD9592" w:rsidRPr="00611BC0" w:rsidRDefault="12AD9592" w:rsidP="724BEF4A">
      <w:pPr>
        <w:rPr>
          <w:rFonts w:ascii="Optima" w:eastAsia="Optima" w:hAnsi="Optima" w:cs="Optima"/>
          <w:sz w:val="22"/>
          <w:szCs w:val="22"/>
        </w:rPr>
      </w:pPr>
      <w:r w:rsidRPr="724BEF4A">
        <w:rPr>
          <w:rFonts w:ascii="Optima" w:eastAsia="Optima" w:hAnsi="Optima" w:cs="Optima"/>
          <w:sz w:val="22"/>
          <w:szCs w:val="22"/>
        </w:rPr>
        <w:t>ILPD 667 Curriculum and Assessment for Instructional Development</w:t>
      </w:r>
    </w:p>
    <w:p w14:paraId="380E053D" w14:textId="5E69CF52" w:rsidR="12AD9592" w:rsidRPr="00611BC0" w:rsidRDefault="12AD9592" w:rsidP="724BEF4A">
      <w:pPr>
        <w:rPr>
          <w:rFonts w:ascii="Optima" w:eastAsia="Optima" w:hAnsi="Optima" w:cs="Optima"/>
          <w:sz w:val="22"/>
          <w:szCs w:val="22"/>
        </w:rPr>
      </w:pPr>
      <w:r w:rsidRPr="724BEF4A">
        <w:rPr>
          <w:rFonts w:ascii="Optima" w:eastAsia="Optima" w:hAnsi="Optima" w:cs="Optima"/>
          <w:sz w:val="22"/>
          <w:szCs w:val="22"/>
        </w:rPr>
        <w:t>ILPD 603 Legal and Ethical Issues in Education</w:t>
      </w:r>
    </w:p>
    <w:p w14:paraId="50606E9D" w14:textId="5D9C366E" w:rsidR="12AD9592" w:rsidRPr="00611BC0" w:rsidRDefault="12AD9592" w:rsidP="724BEF4A">
      <w:pPr>
        <w:rPr>
          <w:rFonts w:ascii="Optima" w:eastAsia="Optima" w:hAnsi="Optima" w:cs="Optima"/>
          <w:sz w:val="22"/>
          <w:szCs w:val="22"/>
        </w:rPr>
      </w:pPr>
      <w:r w:rsidRPr="724BEF4A">
        <w:rPr>
          <w:rFonts w:ascii="Optima" w:eastAsia="Optima" w:hAnsi="Optima" w:cs="Optima"/>
          <w:sz w:val="22"/>
          <w:szCs w:val="22"/>
        </w:rPr>
        <w:t>ILPD 781 Supervision of Schools</w:t>
      </w:r>
    </w:p>
    <w:p w14:paraId="546BBF82" w14:textId="58A67E6C" w:rsidR="12AD9592" w:rsidRDefault="12AD9592" w:rsidP="724BEF4A">
      <w:pPr>
        <w:rPr>
          <w:rFonts w:ascii="Optima" w:eastAsia="Optima" w:hAnsi="Optima" w:cs="Optima"/>
          <w:sz w:val="22"/>
          <w:szCs w:val="22"/>
        </w:rPr>
      </w:pPr>
      <w:r w:rsidRPr="724BEF4A">
        <w:rPr>
          <w:rFonts w:ascii="Optima" w:eastAsia="Optima" w:hAnsi="Optima" w:cs="Optima"/>
          <w:sz w:val="22"/>
          <w:szCs w:val="22"/>
        </w:rPr>
        <w:t>ILPD 797 Internship in Instructional Leadership</w:t>
      </w:r>
    </w:p>
    <w:p w14:paraId="7C4E575F" w14:textId="77777777" w:rsidR="00A5145A" w:rsidRDefault="00A5145A" w:rsidP="724BEF4A">
      <w:pPr>
        <w:rPr>
          <w:rFonts w:ascii="Optima" w:eastAsia="Optima" w:hAnsi="Optima" w:cs="Optima"/>
          <w:sz w:val="22"/>
          <w:szCs w:val="22"/>
        </w:rPr>
      </w:pPr>
    </w:p>
    <w:p w14:paraId="57451E24" w14:textId="5E018344" w:rsidR="00A5145A" w:rsidRPr="00A5145A" w:rsidRDefault="00A5145A" w:rsidP="724BEF4A">
      <w:pPr>
        <w:rPr>
          <w:rFonts w:ascii="Optima" w:eastAsia="Optima" w:hAnsi="Optima" w:cs="Optima"/>
          <w:b/>
          <w:bCs/>
          <w:sz w:val="22"/>
          <w:szCs w:val="22"/>
        </w:rPr>
      </w:pPr>
      <w:r w:rsidRPr="00A5145A">
        <w:rPr>
          <w:rFonts w:ascii="Optima" w:eastAsia="Optima" w:hAnsi="Optima" w:cs="Optima"/>
          <w:b/>
          <w:bCs/>
          <w:sz w:val="22"/>
          <w:szCs w:val="22"/>
        </w:rPr>
        <w:t>Community Engagement Certificate</w:t>
      </w:r>
      <w:r>
        <w:rPr>
          <w:rFonts w:ascii="Optima" w:eastAsia="Optima" w:hAnsi="Optima" w:cs="Optima"/>
          <w:b/>
          <w:bCs/>
          <w:sz w:val="22"/>
          <w:szCs w:val="22"/>
        </w:rPr>
        <w:t>:</w:t>
      </w:r>
    </w:p>
    <w:p w14:paraId="1F4FBDE2" w14:textId="77777777" w:rsidR="00A5145A" w:rsidRDefault="00A5145A" w:rsidP="00A5145A">
      <w:pPr>
        <w:rPr>
          <w:rFonts w:ascii="Optima" w:eastAsia="Optima" w:hAnsi="Optima" w:cs="Optima"/>
          <w:sz w:val="22"/>
          <w:szCs w:val="22"/>
        </w:rPr>
      </w:pPr>
      <w:r w:rsidRPr="00A5145A">
        <w:rPr>
          <w:rFonts w:ascii="Optima" w:eastAsia="Optima" w:hAnsi="Optima" w:cs="Optima"/>
          <w:sz w:val="22"/>
          <w:szCs w:val="22"/>
        </w:rPr>
        <w:t xml:space="preserve">The Certificate in Community Engagement and Leading School Change is a </w:t>
      </w:r>
      <w:r w:rsidRPr="00A5145A">
        <w:rPr>
          <w:rFonts w:ascii="Optima" w:eastAsia="Optima" w:hAnsi="Optima" w:cs="Optima"/>
          <w:b/>
          <w:bCs/>
          <w:sz w:val="22"/>
          <w:szCs w:val="22"/>
        </w:rPr>
        <w:t>4-course graduate program</w:t>
      </w:r>
      <w:r w:rsidRPr="00A5145A">
        <w:rPr>
          <w:rFonts w:ascii="Optima" w:eastAsia="Optima" w:hAnsi="Optima" w:cs="Optima"/>
          <w:sz w:val="22"/>
          <w:szCs w:val="22"/>
        </w:rPr>
        <w:t xml:space="preserve"> designed for staff working in community schools as well as district staff supporting those schools. ​</w:t>
      </w:r>
    </w:p>
    <w:p w14:paraId="5C643CE5" w14:textId="77F1A22E" w:rsidR="579820EE" w:rsidRPr="00611BC0" w:rsidRDefault="579820EE" w:rsidP="724BEF4A">
      <w:pPr>
        <w:rPr>
          <w:rFonts w:ascii="Optima" w:eastAsia="Optima" w:hAnsi="Optima" w:cs="Optima"/>
          <w:b/>
          <w:bCs/>
          <w:sz w:val="22"/>
          <w:szCs w:val="22"/>
        </w:rPr>
      </w:pPr>
    </w:p>
    <w:p w14:paraId="15F97321" w14:textId="2C78AAC0" w:rsidR="724BEF4A" w:rsidRDefault="724BEF4A" w:rsidP="724BEF4A">
      <w:pPr>
        <w:jc w:val="center"/>
        <w:rPr>
          <w:rStyle w:val="normaltextrun"/>
          <w:rFonts w:ascii="Optima" w:eastAsia="Optima" w:hAnsi="Optima" w:cs="Optima"/>
          <w:b/>
          <w:bCs/>
          <w:sz w:val="22"/>
          <w:szCs w:val="22"/>
        </w:rPr>
      </w:pPr>
    </w:p>
    <w:p w14:paraId="2D65AE37" w14:textId="0EE0D005" w:rsidR="724BEF4A" w:rsidRDefault="724BEF4A" w:rsidP="724BEF4A">
      <w:pPr>
        <w:jc w:val="center"/>
        <w:rPr>
          <w:rStyle w:val="normaltextrun"/>
          <w:rFonts w:ascii="Optima" w:eastAsia="Optima" w:hAnsi="Optima" w:cs="Optima"/>
          <w:b/>
          <w:bCs/>
        </w:rPr>
      </w:pPr>
    </w:p>
    <w:p w14:paraId="6E09B7BE" w14:textId="170A9B83" w:rsidR="00E834E5" w:rsidRPr="00611BC0" w:rsidRDefault="00DA3030" w:rsidP="724BEF4A">
      <w:pPr>
        <w:jc w:val="center"/>
        <w:rPr>
          <w:rStyle w:val="normaltextrun"/>
          <w:rFonts w:ascii="Optima" w:eastAsia="Optima" w:hAnsi="Optima" w:cs="Optima"/>
          <w:b/>
          <w:bCs/>
          <w:shd w:val="clear" w:color="auto" w:fill="FFFFFF"/>
        </w:rPr>
      </w:pPr>
      <w:r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For more information, please </w:t>
      </w:r>
      <w:r w:rsidR="00E834E5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>visit</w:t>
      </w:r>
      <w:r w:rsidR="5574D447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>:</w:t>
      </w:r>
      <w:r w:rsidR="00E834E5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 </w:t>
      </w:r>
      <w:hyperlink r:id="rId6" w:history="1">
        <w:r w:rsidR="00E834E5" w:rsidRPr="724BEF4A">
          <w:rPr>
            <w:rStyle w:val="Hyperlink"/>
            <w:rFonts w:ascii="Optima" w:eastAsia="Optima" w:hAnsi="Optima" w:cs="Optima"/>
            <w:b/>
            <w:bCs/>
            <w:color w:val="auto"/>
            <w:shd w:val="clear" w:color="auto" w:fill="FFFFFF"/>
          </w:rPr>
          <w:t>https://www.towson.edu/coe/departments/leadership/grad/</w:t>
        </w:r>
      </w:hyperlink>
    </w:p>
    <w:p w14:paraId="07C5BD6F" w14:textId="645C32A3" w:rsidR="00DA3030" w:rsidRPr="00A5145A" w:rsidRDefault="00E834E5" w:rsidP="1DE499A4">
      <w:pPr>
        <w:jc w:val="center"/>
        <w:rPr>
          <w:rStyle w:val="eop"/>
          <w:rFonts w:ascii="Optima" w:eastAsia="Optima" w:hAnsi="Optima" w:cs="Optima"/>
          <w:b/>
          <w:bCs/>
        </w:rPr>
      </w:pPr>
      <w:r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or </w:t>
      </w:r>
      <w:r w:rsidR="00DA3030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contact </w:t>
      </w:r>
    </w:p>
    <w:p w14:paraId="2E4A6E37" w14:textId="5D4ECF6D" w:rsidR="00DA3030" w:rsidRPr="00A5145A" w:rsidRDefault="00A5145A" w:rsidP="1DE499A4">
      <w:pPr>
        <w:pStyle w:val="ListParagraph"/>
        <w:numPr>
          <w:ilvl w:val="0"/>
          <w:numId w:val="1"/>
        </w:numPr>
        <w:rPr>
          <w:rFonts w:ascii="Optima" w:eastAsia="Optima" w:hAnsi="Optima" w:cs="Optima"/>
          <w:b/>
          <w:bCs/>
        </w:rPr>
      </w:pPr>
      <w:r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Hybrid </w:t>
      </w:r>
      <w:r w:rsidR="00DA3030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>Program Director</w:t>
      </w:r>
      <w:r w:rsidR="53CE4803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 - </w:t>
      </w:r>
      <w:r w:rsidR="00DA3030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Dr. </w:t>
      </w:r>
      <w:r w:rsidR="009A5994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>Kathy Orlando</w:t>
      </w:r>
      <w:r w:rsidR="00DA3030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>,</w:t>
      </w:r>
      <w:r w:rsidR="5DE164F5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 at </w:t>
      </w:r>
      <w:hyperlink r:id="rId7">
        <w:r w:rsidR="5DE164F5" w:rsidRPr="1DE499A4">
          <w:rPr>
            <w:rStyle w:val="Hyperlink"/>
            <w:rFonts w:ascii="Optima" w:eastAsia="Optima" w:hAnsi="Optima" w:cs="Optima"/>
            <w:b/>
            <w:bCs/>
          </w:rPr>
          <w:t>korlando@towson.edu</w:t>
        </w:r>
      </w:hyperlink>
      <w:r w:rsidR="5DE164F5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 or</w:t>
      </w:r>
      <w:r w:rsidR="00DA3030" w:rsidRPr="724BEF4A">
        <w:rPr>
          <w:rStyle w:val="normaltextrun"/>
          <w:rFonts w:ascii="Optima" w:eastAsia="Optima" w:hAnsi="Optima" w:cs="Optima"/>
          <w:b/>
          <w:bCs/>
          <w:shd w:val="clear" w:color="auto" w:fill="FFFFFF"/>
        </w:rPr>
        <w:t xml:space="preserve"> </w:t>
      </w:r>
    </w:p>
    <w:p w14:paraId="1276CA3A" w14:textId="25E5D4A8" w:rsidR="00DA3030" w:rsidRPr="00A5145A" w:rsidRDefault="50424151" w:rsidP="1DE499A4">
      <w:pPr>
        <w:pStyle w:val="ListParagraph"/>
        <w:numPr>
          <w:ilvl w:val="0"/>
          <w:numId w:val="1"/>
        </w:numPr>
        <w:rPr>
          <w:rStyle w:val="eop"/>
          <w:rFonts w:ascii="Optima" w:eastAsia="Optima" w:hAnsi="Optima" w:cs="Optima"/>
          <w:b/>
          <w:bCs/>
          <w:u w:val="single"/>
        </w:rPr>
      </w:pPr>
      <w:r w:rsidRPr="00A5145A">
        <w:rPr>
          <w:rStyle w:val="eop"/>
          <w:rFonts w:ascii="Optima" w:eastAsia="Optima" w:hAnsi="Optima" w:cs="Optima"/>
          <w:b/>
          <w:bCs/>
          <w:shd w:val="clear" w:color="auto" w:fill="FFFFFF"/>
        </w:rPr>
        <w:t>Asynchronous Program Director</w:t>
      </w:r>
      <w:r w:rsidR="00A5145A" w:rsidRPr="00A5145A">
        <w:rPr>
          <w:rStyle w:val="eop"/>
          <w:rFonts w:ascii="Optima" w:eastAsia="Optima" w:hAnsi="Optima" w:cs="Optima"/>
          <w:b/>
          <w:bCs/>
          <w:shd w:val="clear" w:color="auto" w:fill="FFFFFF"/>
        </w:rPr>
        <w:t xml:space="preserve"> </w:t>
      </w:r>
      <w:r w:rsidR="2B4811C9" w:rsidRPr="00A5145A">
        <w:rPr>
          <w:rStyle w:val="eop"/>
          <w:rFonts w:ascii="Optima" w:eastAsia="Optima" w:hAnsi="Optima" w:cs="Optima"/>
          <w:b/>
          <w:bCs/>
          <w:shd w:val="clear" w:color="auto" w:fill="FFFFFF"/>
        </w:rPr>
        <w:t>- Dr. Kathleen Reilly</w:t>
      </w:r>
      <w:r w:rsidR="3060C3A9" w:rsidRPr="00A5145A">
        <w:rPr>
          <w:rStyle w:val="eop"/>
          <w:rFonts w:ascii="Optima" w:eastAsia="Optima" w:hAnsi="Optima" w:cs="Optima"/>
          <w:b/>
          <w:bCs/>
          <w:shd w:val="clear" w:color="auto" w:fill="FFFFFF"/>
        </w:rPr>
        <w:t>, at</w:t>
      </w:r>
      <w:r w:rsidR="00A5145A" w:rsidRPr="00A5145A">
        <w:rPr>
          <w:rStyle w:val="eop"/>
          <w:rFonts w:ascii="Optima" w:eastAsia="Optima" w:hAnsi="Optima" w:cs="Optima"/>
          <w:b/>
          <w:bCs/>
          <w:shd w:val="clear" w:color="auto" w:fill="FFFFFF"/>
        </w:rPr>
        <w:t xml:space="preserve"> </w:t>
      </w:r>
      <w:hyperlink r:id="rId8">
        <w:r w:rsidR="00A5145A" w:rsidRPr="1DE499A4">
          <w:rPr>
            <w:rStyle w:val="Hyperlink"/>
            <w:rFonts w:ascii="Optima" w:eastAsia="Optima" w:hAnsi="Optima" w:cs="Optima"/>
            <w:b/>
            <w:bCs/>
          </w:rPr>
          <w:t>kreill</w:t>
        </w:r>
        <w:r w:rsidR="05E8E54D" w:rsidRPr="1DE499A4">
          <w:rPr>
            <w:rStyle w:val="Hyperlink"/>
            <w:rFonts w:ascii="Optima" w:eastAsia="Optima" w:hAnsi="Optima" w:cs="Optima"/>
            <w:b/>
            <w:bCs/>
          </w:rPr>
          <w:t>y@towson.edu</w:t>
        </w:r>
      </w:hyperlink>
    </w:p>
    <w:p w14:paraId="2E8132A8" w14:textId="536A4037" w:rsidR="1DE499A4" w:rsidRDefault="1DE499A4" w:rsidP="1DE499A4">
      <w:pPr>
        <w:pStyle w:val="ListParagraph"/>
        <w:rPr>
          <w:rStyle w:val="eop"/>
          <w:rFonts w:ascii="Optima" w:eastAsia="Optima" w:hAnsi="Optima" w:cs="Optima"/>
          <w:b/>
          <w:bCs/>
          <w:u w:val="single"/>
        </w:rPr>
      </w:pPr>
    </w:p>
    <w:p w14:paraId="6EB8D718" w14:textId="4420B86B" w:rsidR="0061136D" w:rsidRPr="00611BC0" w:rsidRDefault="0061136D" w:rsidP="1DE499A4">
      <w:pPr>
        <w:rPr>
          <w:rStyle w:val="eop"/>
          <w:rFonts w:ascii="Optima" w:eastAsia="Optima" w:hAnsi="Optima" w:cs="Optima"/>
          <w:sz w:val="22"/>
          <w:szCs w:val="22"/>
          <w:shd w:val="clear" w:color="auto" w:fill="FFFFFF"/>
        </w:rPr>
      </w:pPr>
    </w:p>
    <w:p w14:paraId="4324E5B4" w14:textId="08F652BA" w:rsidR="724BEF4A" w:rsidRDefault="724BEF4A" w:rsidP="724BEF4A">
      <w:pPr>
        <w:rPr>
          <w:rFonts w:ascii="Optima" w:eastAsia="Optima" w:hAnsi="Optima" w:cs="Optima"/>
          <w:i/>
          <w:iCs/>
          <w:sz w:val="22"/>
          <w:szCs w:val="22"/>
        </w:rPr>
      </w:pPr>
    </w:p>
    <w:p w14:paraId="57BC6A26" w14:textId="67F75D9D" w:rsidR="724BEF4A" w:rsidRDefault="724BEF4A" w:rsidP="724BEF4A">
      <w:pPr>
        <w:rPr>
          <w:rFonts w:ascii="Optima" w:eastAsia="Optima" w:hAnsi="Optima" w:cs="Optima"/>
          <w:i/>
          <w:iCs/>
          <w:sz w:val="22"/>
          <w:szCs w:val="22"/>
        </w:rPr>
      </w:pPr>
    </w:p>
    <w:p w14:paraId="09783816" w14:textId="4402BA60" w:rsidR="724BEF4A" w:rsidRDefault="724BEF4A" w:rsidP="724BEF4A">
      <w:pPr>
        <w:rPr>
          <w:rFonts w:ascii="Optima" w:eastAsia="Optima" w:hAnsi="Optima" w:cs="Optima"/>
          <w:i/>
          <w:iCs/>
          <w:sz w:val="22"/>
          <w:szCs w:val="22"/>
        </w:rPr>
      </w:pPr>
    </w:p>
    <w:p w14:paraId="29EEBE7C" w14:textId="77777777" w:rsidR="0061136D" w:rsidRPr="00611BC0" w:rsidRDefault="0061136D" w:rsidP="724BEF4A">
      <w:pPr>
        <w:rPr>
          <w:rFonts w:ascii="Optima" w:eastAsia="Optima" w:hAnsi="Optima" w:cs="Optima"/>
          <w:color w:val="000000" w:themeColor="text1"/>
          <w:sz w:val="22"/>
          <w:szCs w:val="22"/>
        </w:rPr>
      </w:pPr>
      <w:r w:rsidRPr="724BEF4A">
        <w:rPr>
          <w:rFonts w:ascii="Optima" w:eastAsia="Optima" w:hAnsi="Optima" w:cs="Optima"/>
          <w:i/>
          <w:iCs/>
          <w:color w:val="000000" w:themeColor="text1"/>
          <w:sz w:val="22"/>
          <w:szCs w:val="22"/>
          <w:shd w:val="clear" w:color="auto" w:fill="FFFFFF"/>
        </w:rPr>
        <w:t>The Department of Instructional Leadership and Professional Development prepares educational leaders who are equipped to facilitate equitable access to engaging, rigorous, and productive learning for all students and colleagues. </w:t>
      </w:r>
      <w:r w:rsidRPr="724BEF4A">
        <w:rPr>
          <w:rFonts w:ascii="Optima" w:eastAsia="Optima" w:hAnsi="Optima" w:cs="Optima"/>
          <w:i/>
          <w:iCs/>
          <w:color w:val="000000" w:themeColor="text1"/>
          <w:sz w:val="22"/>
          <w:szCs w:val="22"/>
          <w:bdr w:val="none" w:sz="0" w:space="0" w:color="auto" w:frame="1"/>
        </w:rPr>
        <w:t>We promote an expanded view of leadership that includes leading from the classroom as well as traditional school administrator pathways.</w:t>
      </w:r>
    </w:p>
    <w:p w14:paraId="364FAEB9" w14:textId="77777777" w:rsidR="0061136D" w:rsidRPr="00611BC0" w:rsidRDefault="0061136D" w:rsidP="724BEF4A">
      <w:pPr>
        <w:rPr>
          <w:rFonts w:ascii="Optima" w:eastAsia="Optima" w:hAnsi="Optima" w:cs="Optima"/>
          <w:sz w:val="22"/>
          <w:szCs w:val="22"/>
        </w:rPr>
      </w:pPr>
    </w:p>
    <w:sectPr w:rsidR="0061136D" w:rsidRPr="00611BC0" w:rsidSect="000916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75F"/>
    <w:multiLevelType w:val="multilevel"/>
    <w:tmpl w:val="0B7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62BE3"/>
    <w:multiLevelType w:val="hybridMultilevel"/>
    <w:tmpl w:val="C3AC26FA"/>
    <w:lvl w:ilvl="0" w:tplc="9A4CE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0C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0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69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64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C6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08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47EE"/>
    <w:multiLevelType w:val="multilevel"/>
    <w:tmpl w:val="8C10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823D51"/>
    <w:multiLevelType w:val="multilevel"/>
    <w:tmpl w:val="FAA0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B188C"/>
    <w:multiLevelType w:val="multilevel"/>
    <w:tmpl w:val="D6A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7A0BB4"/>
    <w:multiLevelType w:val="hybridMultilevel"/>
    <w:tmpl w:val="4AD8BA94"/>
    <w:lvl w:ilvl="0" w:tplc="73BA0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6C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ED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A5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44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C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0D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9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AA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6056"/>
    <w:multiLevelType w:val="multilevel"/>
    <w:tmpl w:val="10FE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52444">
    <w:abstractNumId w:val="5"/>
  </w:num>
  <w:num w:numId="2" w16cid:durableId="1714846626">
    <w:abstractNumId w:val="1"/>
  </w:num>
  <w:num w:numId="3" w16cid:durableId="791361758">
    <w:abstractNumId w:val="4"/>
  </w:num>
  <w:num w:numId="4" w16cid:durableId="732848198">
    <w:abstractNumId w:val="6"/>
  </w:num>
  <w:num w:numId="5" w16cid:durableId="1403142890">
    <w:abstractNumId w:val="2"/>
  </w:num>
  <w:num w:numId="6" w16cid:durableId="2060321050">
    <w:abstractNumId w:val="3"/>
  </w:num>
  <w:num w:numId="7" w16cid:durableId="105172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10"/>
    <w:rsid w:val="00015036"/>
    <w:rsid w:val="00064DF8"/>
    <w:rsid w:val="00091659"/>
    <w:rsid w:val="000A4639"/>
    <w:rsid w:val="000C03EA"/>
    <w:rsid w:val="000D0D7E"/>
    <w:rsid w:val="000F1378"/>
    <w:rsid w:val="00132C5E"/>
    <w:rsid w:val="00136185"/>
    <w:rsid w:val="00143891"/>
    <w:rsid w:val="00150838"/>
    <w:rsid w:val="00182E06"/>
    <w:rsid w:val="001C13E4"/>
    <w:rsid w:val="00200054"/>
    <w:rsid w:val="0023792E"/>
    <w:rsid w:val="00253877"/>
    <w:rsid w:val="00285210"/>
    <w:rsid w:val="002B138E"/>
    <w:rsid w:val="00323F23"/>
    <w:rsid w:val="00364053"/>
    <w:rsid w:val="003B45C1"/>
    <w:rsid w:val="003C1EE3"/>
    <w:rsid w:val="003F5559"/>
    <w:rsid w:val="003F57BB"/>
    <w:rsid w:val="00410B7B"/>
    <w:rsid w:val="004117F9"/>
    <w:rsid w:val="00461483"/>
    <w:rsid w:val="0046299D"/>
    <w:rsid w:val="004C2137"/>
    <w:rsid w:val="004D3D08"/>
    <w:rsid w:val="00511B8F"/>
    <w:rsid w:val="00575217"/>
    <w:rsid w:val="00595AD5"/>
    <w:rsid w:val="005A3A7F"/>
    <w:rsid w:val="005A5AC8"/>
    <w:rsid w:val="00607F94"/>
    <w:rsid w:val="0061136D"/>
    <w:rsid w:val="00611BC0"/>
    <w:rsid w:val="006576E1"/>
    <w:rsid w:val="006D462C"/>
    <w:rsid w:val="006E147A"/>
    <w:rsid w:val="006F293B"/>
    <w:rsid w:val="00705A63"/>
    <w:rsid w:val="00711945"/>
    <w:rsid w:val="00727419"/>
    <w:rsid w:val="007D3664"/>
    <w:rsid w:val="007E1009"/>
    <w:rsid w:val="0087048A"/>
    <w:rsid w:val="0088657C"/>
    <w:rsid w:val="008B1B1D"/>
    <w:rsid w:val="008E3F34"/>
    <w:rsid w:val="00902E50"/>
    <w:rsid w:val="0090308C"/>
    <w:rsid w:val="00904D00"/>
    <w:rsid w:val="00927AAA"/>
    <w:rsid w:val="009A5994"/>
    <w:rsid w:val="009C7644"/>
    <w:rsid w:val="009E02FF"/>
    <w:rsid w:val="009F61B7"/>
    <w:rsid w:val="00A2207B"/>
    <w:rsid w:val="00A5145A"/>
    <w:rsid w:val="00AF37A5"/>
    <w:rsid w:val="00B033D3"/>
    <w:rsid w:val="00B214FF"/>
    <w:rsid w:val="00B25DCA"/>
    <w:rsid w:val="00B4747E"/>
    <w:rsid w:val="00B75D47"/>
    <w:rsid w:val="00BA3481"/>
    <w:rsid w:val="00BD5CEE"/>
    <w:rsid w:val="00BF307A"/>
    <w:rsid w:val="00C22F35"/>
    <w:rsid w:val="00C5309D"/>
    <w:rsid w:val="00CB06B4"/>
    <w:rsid w:val="00CB5835"/>
    <w:rsid w:val="00CB69BC"/>
    <w:rsid w:val="00D30DCC"/>
    <w:rsid w:val="00D83A3D"/>
    <w:rsid w:val="00DA3030"/>
    <w:rsid w:val="00DA4B5C"/>
    <w:rsid w:val="00DB6C27"/>
    <w:rsid w:val="00DDA1ED"/>
    <w:rsid w:val="00E3311A"/>
    <w:rsid w:val="00E41CD2"/>
    <w:rsid w:val="00E834E5"/>
    <w:rsid w:val="00EC1049"/>
    <w:rsid w:val="00EE59C0"/>
    <w:rsid w:val="00F372BD"/>
    <w:rsid w:val="00F47C26"/>
    <w:rsid w:val="00F543AE"/>
    <w:rsid w:val="00F66FB2"/>
    <w:rsid w:val="00FB8E3A"/>
    <w:rsid w:val="00FF7279"/>
    <w:rsid w:val="010A643F"/>
    <w:rsid w:val="01B3BEE9"/>
    <w:rsid w:val="01DA1D08"/>
    <w:rsid w:val="0228DA88"/>
    <w:rsid w:val="025FFB26"/>
    <w:rsid w:val="03022D6E"/>
    <w:rsid w:val="031DDE82"/>
    <w:rsid w:val="03B7BCEA"/>
    <w:rsid w:val="03BBC23F"/>
    <w:rsid w:val="03BCC7D7"/>
    <w:rsid w:val="0419AD5F"/>
    <w:rsid w:val="04499B5F"/>
    <w:rsid w:val="04C9CD82"/>
    <w:rsid w:val="058BCC9B"/>
    <w:rsid w:val="05CA7CCB"/>
    <w:rsid w:val="05E8E54D"/>
    <w:rsid w:val="064A0D27"/>
    <w:rsid w:val="0853BC95"/>
    <w:rsid w:val="08F88015"/>
    <w:rsid w:val="09AEACC2"/>
    <w:rsid w:val="09B2838D"/>
    <w:rsid w:val="09CC0690"/>
    <w:rsid w:val="0A6E5ABB"/>
    <w:rsid w:val="0A7066F6"/>
    <w:rsid w:val="0AD4C362"/>
    <w:rsid w:val="0B2AA7A4"/>
    <w:rsid w:val="0B3F394C"/>
    <w:rsid w:val="0BDFA66D"/>
    <w:rsid w:val="0C4216E1"/>
    <w:rsid w:val="0C80E0D4"/>
    <w:rsid w:val="0D260BCD"/>
    <w:rsid w:val="0D7CBFE5"/>
    <w:rsid w:val="0D81D8E2"/>
    <w:rsid w:val="0D841E14"/>
    <w:rsid w:val="0D9A1F43"/>
    <w:rsid w:val="0DDDE742"/>
    <w:rsid w:val="0E6B9E5E"/>
    <w:rsid w:val="0E812056"/>
    <w:rsid w:val="0EB8A010"/>
    <w:rsid w:val="0EBF119C"/>
    <w:rsid w:val="0EEB0F00"/>
    <w:rsid w:val="0FA88FEE"/>
    <w:rsid w:val="0FCC01F0"/>
    <w:rsid w:val="107D60B8"/>
    <w:rsid w:val="109B7B81"/>
    <w:rsid w:val="10EAFC5B"/>
    <w:rsid w:val="1157A7D3"/>
    <w:rsid w:val="12476B69"/>
    <w:rsid w:val="1270F71A"/>
    <w:rsid w:val="12AD9592"/>
    <w:rsid w:val="12E77738"/>
    <w:rsid w:val="12F37834"/>
    <w:rsid w:val="13120F84"/>
    <w:rsid w:val="13217B84"/>
    <w:rsid w:val="137154D5"/>
    <w:rsid w:val="13966F3C"/>
    <w:rsid w:val="14864AB6"/>
    <w:rsid w:val="15204B95"/>
    <w:rsid w:val="15D7B121"/>
    <w:rsid w:val="162B18F6"/>
    <w:rsid w:val="163C03BF"/>
    <w:rsid w:val="168480CE"/>
    <w:rsid w:val="17524DB2"/>
    <w:rsid w:val="18803F58"/>
    <w:rsid w:val="18EAD451"/>
    <w:rsid w:val="1959BBD9"/>
    <w:rsid w:val="19DCE21E"/>
    <w:rsid w:val="1A850890"/>
    <w:rsid w:val="1AF04775"/>
    <w:rsid w:val="1AF584B3"/>
    <w:rsid w:val="1B0A180F"/>
    <w:rsid w:val="1B38787F"/>
    <w:rsid w:val="1B6AC766"/>
    <w:rsid w:val="1BCBFCD5"/>
    <w:rsid w:val="1BDA3072"/>
    <w:rsid w:val="1C2A12DC"/>
    <w:rsid w:val="1C728487"/>
    <w:rsid w:val="1D00CDB9"/>
    <w:rsid w:val="1DC654F0"/>
    <w:rsid w:val="1DE499A4"/>
    <w:rsid w:val="1EFF2EB9"/>
    <w:rsid w:val="1F44551C"/>
    <w:rsid w:val="1F4F1A23"/>
    <w:rsid w:val="1F543D62"/>
    <w:rsid w:val="1F67023A"/>
    <w:rsid w:val="1FB12DBE"/>
    <w:rsid w:val="1FBAB5FD"/>
    <w:rsid w:val="202A7B4B"/>
    <w:rsid w:val="2063E30D"/>
    <w:rsid w:val="20ADE25E"/>
    <w:rsid w:val="21673A6D"/>
    <w:rsid w:val="21925FB2"/>
    <w:rsid w:val="222CDBF5"/>
    <w:rsid w:val="2249B2BF"/>
    <w:rsid w:val="22A3F0CD"/>
    <w:rsid w:val="23E58320"/>
    <w:rsid w:val="25159667"/>
    <w:rsid w:val="256C899D"/>
    <w:rsid w:val="263E4367"/>
    <w:rsid w:val="272AFC65"/>
    <w:rsid w:val="27974C81"/>
    <w:rsid w:val="27F0B24B"/>
    <w:rsid w:val="282B0153"/>
    <w:rsid w:val="2887422B"/>
    <w:rsid w:val="290C78B7"/>
    <w:rsid w:val="29C8BBF0"/>
    <w:rsid w:val="2A003BAA"/>
    <w:rsid w:val="2A30CF6F"/>
    <w:rsid w:val="2ABE127A"/>
    <w:rsid w:val="2B4811C9"/>
    <w:rsid w:val="2BD02341"/>
    <w:rsid w:val="2C4CF0F7"/>
    <w:rsid w:val="2CB66966"/>
    <w:rsid w:val="2E23B1D9"/>
    <w:rsid w:val="2EFC9D14"/>
    <w:rsid w:val="3023A971"/>
    <w:rsid w:val="3060C3A9"/>
    <w:rsid w:val="307EFBF5"/>
    <w:rsid w:val="30B9BBBD"/>
    <w:rsid w:val="30CBF3AE"/>
    <w:rsid w:val="312FA02F"/>
    <w:rsid w:val="320DEE8D"/>
    <w:rsid w:val="326F17F7"/>
    <w:rsid w:val="327FFCDC"/>
    <w:rsid w:val="3352D1DA"/>
    <w:rsid w:val="33BEE3EA"/>
    <w:rsid w:val="33FA5A5E"/>
    <w:rsid w:val="33FEBCF5"/>
    <w:rsid w:val="34039470"/>
    <w:rsid w:val="35526D18"/>
    <w:rsid w:val="356ABE83"/>
    <w:rsid w:val="358870F6"/>
    <w:rsid w:val="35A062BC"/>
    <w:rsid w:val="361D88E7"/>
    <w:rsid w:val="3664B396"/>
    <w:rsid w:val="366AF5BE"/>
    <w:rsid w:val="36779722"/>
    <w:rsid w:val="368CB045"/>
    <w:rsid w:val="37095E54"/>
    <w:rsid w:val="372B6D2A"/>
    <w:rsid w:val="37646A10"/>
    <w:rsid w:val="3856A6AF"/>
    <w:rsid w:val="39BC6B85"/>
    <w:rsid w:val="3A7134A8"/>
    <w:rsid w:val="3A72D5F4"/>
    <w:rsid w:val="3ABE4EAA"/>
    <w:rsid w:val="3AD2A2AD"/>
    <w:rsid w:val="3B5B9900"/>
    <w:rsid w:val="3C28D197"/>
    <w:rsid w:val="3C39A4EF"/>
    <w:rsid w:val="3C402EDC"/>
    <w:rsid w:val="3EBF4F2B"/>
    <w:rsid w:val="3EE1C4D9"/>
    <w:rsid w:val="3F8B0137"/>
    <w:rsid w:val="407D953A"/>
    <w:rsid w:val="40D7CD0D"/>
    <w:rsid w:val="41B5202C"/>
    <w:rsid w:val="41EF5BC4"/>
    <w:rsid w:val="41FF0F49"/>
    <w:rsid w:val="42D36F25"/>
    <w:rsid w:val="431F9255"/>
    <w:rsid w:val="440F6DCF"/>
    <w:rsid w:val="44472ACC"/>
    <w:rsid w:val="45E6AAFF"/>
    <w:rsid w:val="465C53D5"/>
    <w:rsid w:val="466A0C84"/>
    <w:rsid w:val="46F31C14"/>
    <w:rsid w:val="47500C70"/>
    <w:rsid w:val="478545FC"/>
    <w:rsid w:val="493B3D38"/>
    <w:rsid w:val="4A133CA9"/>
    <w:rsid w:val="4A364487"/>
    <w:rsid w:val="4A6586F6"/>
    <w:rsid w:val="4ABA1C22"/>
    <w:rsid w:val="4B639454"/>
    <w:rsid w:val="4B86EE1C"/>
    <w:rsid w:val="4BA25045"/>
    <w:rsid w:val="4BAF0D0A"/>
    <w:rsid w:val="4DE9BBC0"/>
    <w:rsid w:val="4E00536C"/>
    <w:rsid w:val="4F328189"/>
    <w:rsid w:val="4F364652"/>
    <w:rsid w:val="4F51733E"/>
    <w:rsid w:val="4F5B28AD"/>
    <w:rsid w:val="4F6057DB"/>
    <w:rsid w:val="4FB00D8B"/>
    <w:rsid w:val="50424151"/>
    <w:rsid w:val="50976EF9"/>
    <w:rsid w:val="50BE8E25"/>
    <w:rsid w:val="512DE2EE"/>
    <w:rsid w:val="51840B7C"/>
    <w:rsid w:val="52321828"/>
    <w:rsid w:val="5250F9EE"/>
    <w:rsid w:val="529ED586"/>
    <w:rsid w:val="537656F0"/>
    <w:rsid w:val="53CE4803"/>
    <w:rsid w:val="53DF58BB"/>
    <w:rsid w:val="53EABCCA"/>
    <w:rsid w:val="548F8F81"/>
    <w:rsid w:val="54E84DC5"/>
    <w:rsid w:val="55042A6C"/>
    <w:rsid w:val="55637328"/>
    <w:rsid w:val="5574D447"/>
    <w:rsid w:val="56D53FE8"/>
    <w:rsid w:val="56F6BBD6"/>
    <w:rsid w:val="5732CBEF"/>
    <w:rsid w:val="57770C06"/>
    <w:rsid w:val="579820EE"/>
    <w:rsid w:val="583F00B0"/>
    <w:rsid w:val="58CD1DA3"/>
    <w:rsid w:val="58E8E296"/>
    <w:rsid w:val="5974E3AA"/>
    <w:rsid w:val="59B205E7"/>
    <w:rsid w:val="59ECC5AF"/>
    <w:rsid w:val="5A51532E"/>
    <w:rsid w:val="5A6D9E31"/>
    <w:rsid w:val="5A91E297"/>
    <w:rsid w:val="5BE68325"/>
    <w:rsid w:val="5C752BC8"/>
    <w:rsid w:val="5C7F22F8"/>
    <w:rsid w:val="5D1F153F"/>
    <w:rsid w:val="5D610135"/>
    <w:rsid w:val="5D80E7A4"/>
    <w:rsid w:val="5DE164F5"/>
    <w:rsid w:val="5E40DD0F"/>
    <w:rsid w:val="5E60B14A"/>
    <w:rsid w:val="5E672DEF"/>
    <w:rsid w:val="5E83FA76"/>
    <w:rsid w:val="5EFFB85E"/>
    <w:rsid w:val="5FA44FAA"/>
    <w:rsid w:val="5FCAD62A"/>
    <w:rsid w:val="60574CC7"/>
    <w:rsid w:val="60B2F944"/>
    <w:rsid w:val="625EF91D"/>
    <w:rsid w:val="62671DB8"/>
    <w:rsid w:val="62A9038D"/>
    <w:rsid w:val="63017981"/>
    <w:rsid w:val="636E1F2F"/>
    <w:rsid w:val="637A7F98"/>
    <w:rsid w:val="63B7BB51"/>
    <w:rsid w:val="640EAADE"/>
    <w:rsid w:val="6474B8F5"/>
    <w:rsid w:val="64961E4C"/>
    <w:rsid w:val="65647CC8"/>
    <w:rsid w:val="65DE5E30"/>
    <w:rsid w:val="6739D40F"/>
    <w:rsid w:val="67A061A4"/>
    <w:rsid w:val="682EE946"/>
    <w:rsid w:val="69D9969E"/>
    <w:rsid w:val="6A7A1D23"/>
    <w:rsid w:val="6B18F0DE"/>
    <w:rsid w:val="6C00E270"/>
    <w:rsid w:val="6C7037C4"/>
    <w:rsid w:val="6D642AF8"/>
    <w:rsid w:val="6D86E542"/>
    <w:rsid w:val="6D982BE5"/>
    <w:rsid w:val="6DDFC043"/>
    <w:rsid w:val="6E118434"/>
    <w:rsid w:val="6E5F55FD"/>
    <w:rsid w:val="6E77097E"/>
    <w:rsid w:val="6E8C3A43"/>
    <w:rsid w:val="6FA4E92D"/>
    <w:rsid w:val="701AFD00"/>
    <w:rsid w:val="70280AA4"/>
    <w:rsid w:val="703C9B7C"/>
    <w:rsid w:val="716878A1"/>
    <w:rsid w:val="724BEF4A"/>
    <w:rsid w:val="7266EB32"/>
    <w:rsid w:val="727F2A51"/>
    <w:rsid w:val="72AA9CF2"/>
    <w:rsid w:val="72AF2C6D"/>
    <w:rsid w:val="72E82864"/>
    <w:rsid w:val="73C02C3A"/>
    <w:rsid w:val="74DED639"/>
    <w:rsid w:val="7537EEB3"/>
    <w:rsid w:val="75B8A781"/>
    <w:rsid w:val="760241AE"/>
    <w:rsid w:val="7612F1DA"/>
    <w:rsid w:val="76589593"/>
    <w:rsid w:val="76D61D75"/>
    <w:rsid w:val="77C478D6"/>
    <w:rsid w:val="7812F928"/>
    <w:rsid w:val="782B4D3B"/>
    <w:rsid w:val="78680CB1"/>
    <w:rsid w:val="78F4708C"/>
    <w:rsid w:val="78F5D16D"/>
    <w:rsid w:val="7A5C8AA7"/>
    <w:rsid w:val="7A6B9434"/>
    <w:rsid w:val="7A767AC2"/>
    <w:rsid w:val="7C92EA7D"/>
    <w:rsid w:val="7CEB8B09"/>
    <w:rsid w:val="7D11A165"/>
    <w:rsid w:val="7D64D0F3"/>
    <w:rsid w:val="7E51A151"/>
    <w:rsid w:val="7E9A8EBF"/>
    <w:rsid w:val="7F5CE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7032"/>
  <w15:chartTrackingRefBased/>
  <w15:docId w15:val="{E23B2CEE-B3AC-45E9-929E-880E8B0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372BD"/>
  </w:style>
  <w:style w:type="character" w:customStyle="1" w:styleId="eop">
    <w:name w:val="eop"/>
    <w:basedOn w:val="DefaultParagraphFont"/>
    <w:rsid w:val="00F372BD"/>
  </w:style>
  <w:style w:type="paragraph" w:customStyle="1" w:styleId="paragraph">
    <w:name w:val="paragraph"/>
    <w:basedOn w:val="Normal"/>
    <w:rsid w:val="00F372B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8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43AE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CB69BC"/>
  </w:style>
  <w:style w:type="paragraph" w:styleId="NoSpacing">
    <w:name w:val="No Spacing"/>
    <w:uiPriority w:val="1"/>
    <w:qFormat/>
    <w:rsid w:val="00B4747E"/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DefaultParagraphFont"/>
    <w:rsid w:val="001C13E4"/>
  </w:style>
  <w:style w:type="paragraph" w:styleId="Revision">
    <w:name w:val="Revision"/>
    <w:hidden/>
    <w:uiPriority w:val="99"/>
    <w:semiHidden/>
    <w:rsid w:val="00B214F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1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4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4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illy@tow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lando@tow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wson.edu/coe/departments/leadership/grad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Cabral, Faith</cp:lastModifiedBy>
  <cp:revision>2</cp:revision>
  <dcterms:created xsi:type="dcterms:W3CDTF">2025-02-10T19:30:00Z</dcterms:created>
  <dcterms:modified xsi:type="dcterms:W3CDTF">2025-02-10T19:30:00Z</dcterms:modified>
</cp:coreProperties>
</file>