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EAE6E" w14:textId="77777777" w:rsidR="00A9718C" w:rsidRPr="00A9718C" w:rsidRDefault="00A9718C" w:rsidP="00A9718C">
      <w:pPr>
        <w:widowControl w:val="0"/>
        <w:autoSpaceDE w:val="0"/>
        <w:autoSpaceDN w:val="0"/>
        <w:spacing w:before="67" w:after="0" w:line="256" w:lineRule="auto"/>
        <w:ind w:left="4141" w:right="3571" w:hanging="895"/>
        <w:rPr>
          <w:rFonts w:ascii="Arial" w:eastAsia="Arial" w:hAnsi="Arial" w:cs="Arial"/>
          <w:sz w:val="18"/>
          <w:szCs w:val="18"/>
          <w:lang w:bidi="en-US"/>
        </w:rPr>
      </w:pPr>
      <w:r w:rsidRPr="00A9718C">
        <w:rPr>
          <w:rFonts w:ascii="Arial" w:eastAsia="Arial" w:hAnsi="Arial" w:cs="Arial"/>
          <w:sz w:val="18"/>
          <w:szCs w:val="18"/>
          <w:lang w:bidi="en-US"/>
        </w:rPr>
        <w:t>TU Full-Time Faculty Outside Employment, Outside Professional Services, Outside Teaching, and Offload/Overload Teaching Form</w:t>
      </w:r>
    </w:p>
    <w:p w14:paraId="02B6977E" w14:textId="77777777" w:rsidR="00A9718C" w:rsidRPr="00A9718C" w:rsidRDefault="00A9718C" w:rsidP="00A9718C">
      <w:pPr>
        <w:widowControl w:val="0"/>
        <w:autoSpaceDE w:val="0"/>
        <w:autoSpaceDN w:val="0"/>
        <w:spacing w:before="1" w:after="0" w:line="240" w:lineRule="auto"/>
        <w:rPr>
          <w:rFonts w:ascii="Arial" w:eastAsia="Arial" w:hAnsi="Arial" w:cs="Arial"/>
          <w:sz w:val="18"/>
          <w:szCs w:val="18"/>
          <w:lang w:bidi="en-US"/>
        </w:rPr>
      </w:pPr>
    </w:p>
    <w:p w14:paraId="31DE74F9" w14:textId="77777777" w:rsidR="00A9718C" w:rsidRPr="00A9718C" w:rsidRDefault="00A9718C" w:rsidP="00A9718C">
      <w:pPr>
        <w:widowControl w:val="0"/>
        <w:autoSpaceDE w:val="0"/>
        <w:autoSpaceDN w:val="0"/>
        <w:spacing w:after="0"/>
        <w:ind w:left="111" w:right="599"/>
        <w:rPr>
          <w:rFonts w:ascii="Arial" w:eastAsia="Arial" w:hAnsi="Arial" w:cs="Arial"/>
          <w:sz w:val="18"/>
          <w:szCs w:val="18"/>
          <w:lang w:bidi="en-US"/>
        </w:rPr>
      </w:pPr>
      <w:r w:rsidRPr="00A9718C">
        <w:rPr>
          <w:rFonts w:ascii="Arial" w:eastAsia="Arial" w:hAnsi="Arial" w:cs="Arial"/>
          <w:sz w:val="18"/>
          <w:szCs w:val="18"/>
          <w:lang w:bidi="en-US"/>
        </w:rPr>
        <w:t xml:space="preserve">Full-time faculty members may earn additional pay above and beyond their institutional base salary at Towson University during an appointment period, which includes Minimester but not summer, through employment outside the university, professional services and offload/overload teaching within the university, and teaching outside the university (see </w:t>
      </w:r>
      <w:hyperlink r:id="rId5" w:history="1">
        <w:r w:rsidRPr="00A9718C">
          <w:rPr>
            <w:rFonts w:ascii="Arial" w:eastAsia="Arial" w:hAnsi="Arial" w:cs="Arial"/>
            <w:color w:val="0000FF"/>
            <w:sz w:val="18"/>
            <w:szCs w:val="18"/>
            <w:u w:val="single"/>
            <w:lang w:bidi="en-US"/>
          </w:rPr>
          <w:t>Towson University Policy on Outside Employment, Outside Professional Services, Outside Teaching, and Offload/Overload Teaching by Full-Time Faculty, 02.03.20</w:t>
        </w:r>
      </w:hyperlink>
      <w:r w:rsidRPr="00A9718C">
        <w:rPr>
          <w:rFonts w:ascii="Arial" w:eastAsia="Arial" w:hAnsi="Arial" w:cs="Arial"/>
          <w:sz w:val="18"/>
          <w:szCs w:val="18"/>
          <w:lang w:bidi="en-US"/>
        </w:rPr>
        <w:t xml:space="preserve">). </w:t>
      </w:r>
    </w:p>
    <w:p w14:paraId="3E3A30C7" w14:textId="77777777" w:rsidR="00A9718C" w:rsidRPr="00A9718C" w:rsidRDefault="00A9718C" w:rsidP="00A9718C">
      <w:pPr>
        <w:widowControl w:val="0"/>
        <w:autoSpaceDE w:val="0"/>
        <w:autoSpaceDN w:val="0"/>
        <w:spacing w:after="0"/>
        <w:ind w:left="111" w:right="599"/>
        <w:rPr>
          <w:rFonts w:ascii="Arial" w:eastAsia="Arial" w:hAnsi="Arial" w:cs="Arial"/>
          <w:sz w:val="18"/>
          <w:szCs w:val="18"/>
          <w:lang w:bidi="en-US"/>
        </w:rPr>
      </w:pPr>
    </w:p>
    <w:p w14:paraId="596E153D" w14:textId="77777777" w:rsidR="00A9718C" w:rsidRPr="00A9718C" w:rsidRDefault="00A9718C" w:rsidP="00A9718C">
      <w:pPr>
        <w:widowControl w:val="0"/>
        <w:autoSpaceDE w:val="0"/>
        <w:autoSpaceDN w:val="0"/>
        <w:spacing w:before="158" w:after="0"/>
        <w:ind w:left="112" w:right="609"/>
        <w:rPr>
          <w:rFonts w:ascii="Arial" w:eastAsia="Arial" w:hAnsi="Arial" w:cs="Arial"/>
          <w:sz w:val="18"/>
          <w:szCs w:val="18"/>
          <w:lang w:bidi="en-US"/>
        </w:rPr>
      </w:pPr>
      <w:r w:rsidRPr="00A9718C">
        <w:rPr>
          <w:rFonts w:ascii="Arial" w:eastAsia="Arial" w:hAnsi="Arial" w:cs="Arial"/>
          <w:b/>
          <w:sz w:val="18"/>
          <w:szCs w:val="18"/>
          <w:lang w:bidi="en-US"/>
        </w:rPr>
        <w:t>Directions</w:t>
      </w:r>
      <w:r w:rsidRPr="00A9718C">
        <w:rPr>
          <w:rFonts w:ascii="Arial" w:eastAsia="Arial" w:hAnsi="Arial" w:cs="Arial"/>
          <w:sz w:val="18"/>
          <w:szCs w:val="18"/>
          <w:lang w:bidi="en-US"/>
        </w:rPr>
        <w:t xml:space="preserve">: All faculty who engage in the activities described in sections A through C in the policy referenced above are required to fill out this form for the </w:t>
      </w:r>
      <w:r w:rsidRPr="00A9718C">
        <w:rPr>
          <w:rFonts w:ascii="Arial" w:eastAsia="Arial" w:hAnsi="Arial" w:cs="Arial"/>
          <w:sz w:val="18"/>
          <w:szCs w:val="18"/>
          <w:u w:val="single"/>
          <w:lang w:bidi="en-US"/>
        </w:rPr>
        <w:t>upcoming academic year</w:t>
      </w:r>
      <w:r w:rsidRPr="00A9718C">
        <w:rPr>
          <w:rFonts w:ascii="Arial" w:eastAsia="Arial" w:hAnsi="Arial" w:cs="Arial"/>
          <w:sz w:val="18"/>
          <w:szCs w:val="18"/>
          <w:lang w:bidi="en-US"/>
        </w:rPr>
        <w:t xml:space="preserve"> and submit it at the same time as the faculty member’s Annual Report (AR). Activities proposed on this form must be approved by the College Dean. </w:t>
      </w:r>
      <w:r w:rsidRPr="00A9718C">
        <w:rPr>
          <w:rFonts w:ascii="Arial" w:eastAsia="Arial" w:hAnsi="Arial" w:cs="Arial"/>
          <w:b/>
          <w:sz w:val="18"/>
          <w:szCs w:val="18"/>
          <w:lang w:bidi="en-US"/>
        </w:rPr>
        <w:t xml:space="preserve">Completed forms will be retained in the College Dean’s Office. </w:t>
      </w:r>
      <w:r w:rsidRPr="00A9718C">
        <w:rPr>
          <w:rFonts w:ascii="Arial" w:eastAsia="Arial" w:hAnsi="Arial" w:cs="Arial"/>
          <w:sz w:val="18"/>
          <w:szCs w:val="18"/>
          <w:lang w:bidi="en-US"/>
        </w:rPr>
        <w:t>Subsequently, if circumstances change at any time after this form has been approved, faculty must submit for approval another form detailing any updates at least 10 days before the start of the activity.</w:t>
      </w:r>
    </w:p>
    <w:p w14:paraId="6F31A1EB" w14:textId="77777777" w:rsidR="00A9718C" w:rsidRPr="00A9718C" w:rsidRDefault="00A9718C" w:rsidP="00A9718C">
      <w:pPr>
        <w:widowControl w:val="0"/>
        <w:autoSpaceDE w:val="0"/>
        <w:autoSpaceDN w:val="0"/>
        <w:spacing w:before="160" w:after="0" w:line="261" w:lineRule="auto"/>
        <w:ind w:left="112" w:right="1020"/>
        <w:rPr>
          <w:rFonts w:ascii="Arial" w:eastAsia="Arial" w:hAnsi="Arial" w:cs="Arial"/>
          <w:sz w:val="18"/>
          <w:szCs w:val="18"/>
          <w:lang w:bidi="en-US"/>
        </w:rPr>
      </w:pPr>
      <w:r w:rsidRPr="00A9718C">
        <w:rPr>
          <w:rFonts w:ascii="Arial" w:eastAsia="Arial" w:hAnsi="Arial" w:cs="Arial"/>
          <w:sz w:val="18"/>
          <w:szCs w:val="18"/>
          <w:lang w:bidi="en-US"/>
        </w:rPr>
        <w:t xml:space="preserve">College Deans must submit the </w:t>
      </w:r>
      <w:r w:rsidRPr="00A9718C">
        <w:rPr>
          <w:rFonts w:ascii="Arial" w:eastAsia="Arial" w:hAnsi="Arial" w:cs="Arial"/>
          <w:sz w:val="18"/>
          <w:szCs w:val="18"/>
          <w:u w:val="single"/>
          <w:lang w:bidi="en-US"/>
        </w:rPr>
        <w:t>Outside Employment, Outside Professional Services, Outside Teaching and Offload/Overload Teaching College Summary</w:t>
      </w:r>
      <w:r w:rsidRPr="00A9718C">
        <w:rPr>
          <w:rFonts w:ascii="Arial" w:eastAsia="Arial" w:hAnsi="Arial" w:cs="Arial"/>
          <w:sz w:val="18"/>
          <w:szCs w:val="18"/>
          <w:lang w:bidi="en-US"/>
        </w:rPr>
        <w:t xml:space="preserve"> </w:t>
      </w:r>
      <w:r w:rsidRPr="00A9718C">
        <w:rPr>
          <w:rFonts w:ascii="Arial" w:eastAsia="Arial" w:hAnsi="Arial" w:cs="Arial"/>
          <w:sz w:val="18"/>
          <w:szCs w:val="18"/>
          <w:u w:val="single"/>
          <w:lang w:bidi="en-US"/>
        </w:rPr>
        <w:t>Report</w:t>
      </w:r>
      <w:r w:rsidRPr="00A9718C">
        <w:rPr>
          <w:rFonts w:ascii="Arial" w:eastAsia="Arial" w:hAnsi="Arial" w:cs="Arial"/>
          <w:sz w:val="18"/>
          <w:szCs w:val="18"/>
          <w:lang w:bidi="en-US"/>
        </w:rPr>
        <w:t xml:space="preserve"> to the Vice Provost within 30 days of the end of each semester describing all approvals granted pursuant to this policy during the semester.</w:t>
      </w:r>
    </w:p>
    <w:p w14:paraId="5E1DAFA0" w14:textId="77777777" w:rsidR="0069011B" w:rsidRPr="00BD6DFD" w:rsidRDefault="0069011B">
      <w:pPr>
        <w:rPr>
          <w:sz w:val="18"/>
          <w:szCs w:val="18"/>
        </w:rPr>
      </w:pPr>
    </w:p>
    <w:p w14:paraId="33E785B0" w14:textId="77777777" w:rsidR="00A9718C" w:rsidRDefault="00A9718C">
      <w:r>
        <w:t>Faculty Name:</w:t>
      </w:r>
      <w:r w:rsidR="00352544">
        <w:t xml:space="preserve"> </w:t>
      </w:r>
      <w:sdt>
        <w:sdtPr>
          <w:id w:val="8256116"/>
          <w:placeholder>
            <w:docPart w:val="DefaultPlaceholder_-1854013440"/>
          </w:placeholder>
          <w:showingPlcHdr/>
          <w:text/>
        </w:sdtPr>
        <w:sdtEndPr/>
        <w:sdtContent>
          <w:r w:rsidR="00DD41B7" w:rsidRPr="00DD41B7">
            <w:rPr>
              <w:rStyle w:val="PlaceholderText"/>
              <w:highlight w:val="lightGray"/>
            </w:rPr>
            <w:t>Click or tap here to enter text.</w:t>
          </w:r>
        </w:sdtContent>
      </w:sdt>
    </w:p>
    <w:p w14:paraId="54006E61" w14:textId="77777777" w:rsidR="00A9718C" w:rsidRDefault="00A9718C">
      <w:r>
        <w:t>Faculty Rank and Title:</w:t>
      </w:r>
      <w:r w:rsidR="00FD433D">
        <w:t xml:space="preserve"> </w:t>
      </w:r>
      <w:sdt>
        <w:sdtPr>
          <w:id w:val="-1881241155"/>
          <w:placeholder>
            <w:docPart w:val="DefaultPlaceholder_-1854013440"/>
          </w:placeholder>
          <w:showingPlcHdr/>
          <w:text/>
        </w:sdtPr>
        <w:sdtEndPr/>
        <w:sdtContent>
          <w:r w:rsidR="00FD433D" w:rsidRPr="00DD41B7">
            <w:rPr>
              <w:rStyle w:val="PlaceholderText"/>
              <w:highlight w:val="lightGray"/>
            </w:rPr>
            <w:t>Click or tap here to enter text.</w:t>
          </w:r>
        </w:sdtContent>
      </w:sdt>
    </w:p>
    <w:p w14:paraId="2F9756FB" w14:textId="77777777" w:rsidR="00A9718C" w:rsidRDefault="00A9718C">
      <w:r>
        <w:t>TU Department:</w:t>
      </w:r>
      <w:r w:rsidR="00FD433D">
        <w:t xml:space="preserve"> </w:t>
      </w:r>
      <w:sdt>
        <w:sdtPr>
          <w:id w:val="1653414140"/>
          <w:placeholder>
            <w:docPart w:val="DefaultPlaceholder_-1854013440"/>
          </w:placeholder>
          <w:showingPlcHdr/>
          <w:text/>
        </w:sdtPr>
        <w:sdtEndPr/>
        <w:sdtContent>
          <w:r w:rsidR="00FD433D" w:rsidRPr="00DD41B7">
            <w:rPr>
              <w:rStyle w:val="PlaceholderText"/>
              <w:highlight w:val="lightGray"/>
            </w:rPr>
            <w:t>Click or tap here to enter text.</w:t>
          </w:r>
        </w:sdtContent>
      </w:sdt>
    </w:p>
    <w:p w14:paraId="5BF0A98F" w14:textId="77777777" w:rsidR="00A9718C" w:rsidRDefault="00621C98">
      <w:r>
        <w:t xml:space="preserve">TU College: </w:t>
      </w:r>
      <w:sdt>
        <w:sdtPr>
          <w:id w:val="-1028634922"/>
          <w:placeholder>
            <w:docPart w:val="DefaultPlaceholder_-1854013440"/>
          </w:placeholder>
          <w:showingPlcHdr/>
          <w:text/>
        </w:sdtPr>
        <w:sdtEndPr/>
        <w:sdtContent>
          <w:r w:rsidR="00FD433D" w:rsidRPr="00DD41B7">
            <w:rPr>
              <w:rStyle w:val="PlaceholderText"/>
              <w:highlight w:val="lightGray"/>
            </w:rPr>
            <w:t>Click or tap here to enter text.</w:t>
          </w:r>
        </w:sdtContent>
      </w:sdt>
    </w:p>
    <w:tbl>
      <w:tblPr>
        <w:tblStyle w:val="TableGrid"/>
        <w:tblW w:w="14940" w:type="dxa"/>
        <w:tblInd w:w="-545" w:type="dxa"/>
        <w:tblLook w:val="04A0" w:firstRow="1" w:lastRow="0" w:firstColumn="1" w:lastColumn="0" w:noHBand="0" w:noVBand="1"/>
      </w:tblPr>
      <w:tblGrid>
        <w:gridCol w:w="2970"/>
        <w:gridCol w:w="6750"/>
        <w:gridCol w:w="2160"/>
        <w:gridCol w:w="3060"/>
      </w:tblGrid>
      <w:tr w:rsidR="00352544" w14:paraId="0B1A0261" w14:textId="77777777" w:rsidTr="00BD6DFD">
        <w:tc>
          <w:tcPr>
            <w:tcW w:w="2970" w:type="dxa"/>
          </w:tcPr>
          <w:p w14:paraId="3AA5ACA4" w14:textId="77777777" w:rsidR="00352544" w:rsidRPr="00352544" w:rsidRDefault="00BD6DFD" w:rsidP="00352544">
            <w:pPr>
              <w:jc w:val="center"/>
              <w:rPr>
                <w:rStyle w:val="Strong"/>
              </w:rPr>
            </w:pPr>
            <w:r>
              <w:rPr>
                <w:rStyle w:val="Strong"/>
              </w:rPr>
              <w:t xml:space="preserve">Term </w:t>
            </w:r>
          </w:p>
        </w:tc>
        <w:tc>
          <w:tcPr>
            <w:tcW w:w="6750" w:type="dxa"/>
          </w:tcPr>
          <w:p w14:paraId="00DCD351" w14:textId="77777777" w:rsidR="00352544" w:rsidRPr="00352544" w:rsidRDefault="00BD6DFD" w:rsidP="00352544">
            <w:pPr>
              <w:jc w:val="center"/>
              <w:rPr>
                <w:rStyle w:val="Strong"/>
              </w:rPr>
            </w:pPr>
            <w:r>
              <w:rPr>
                <w:rStyle w:val="Strong"/>
              </w:rPr>
              <w:t xml:space="preserve">Description of Activity </w:t>
            </w:r>
          </w:p>
        </w:tc>
        <w:tc>
          <w:tcPr>
            <w:tcW w:w="2160" w:type="dxa"/>
          </w:tcPr>
          <w:p w14:paraId="32A385B2" w14:textId="77777777" w:rsidR="00352544" w:rsidRPr="00352544" w:rsidRDefault="00BD6DFD" w:rsidP="00352544">
            <w:pPr>
              <w:jc w:val="center"/>
              <w:rPr>
                <w:rStyle w:val="Strong"/>
              </w:rPr>
            </w:pPr>
            <w:r>
              <w:rPr>
                <w:rStyle w:val="Strong"/>
              </w:rPr>
              <w:t xml:space="preserve">Activity Type </w:t>
            </w:r>
          </w:p>
        </w:tc>
        <w:tc>
          <w:tcPr>
            <w:tcW w:w="3060" w:type="dxa"/>
          </w:tcPr>
          <w:p w14:paraId="464CCB24" w14:textId="77777777" w:rsidR="00352544" w:rsidRPr="00352544" w:rsidRDefault="00BD6DFD" w:rsidP="00352544">
            <w:pPr>
              <w:jc w:val="center"/>
              <w:rPr>
                <w:rStyle w:val="Strong"/>
              </w:rPr>
            </w:pPr>
            <w:r>
              <w:rPr>
                <w:rStyle w:val="Strong"/>
              </w:rPr>
              <w:t>Hours Per Week/# of Courses</w:t>
            </w:r>
          </w:p>
        </w:tc>
      </w:tr>
      <w:tr w:rsidR="00352544" w:rsidRPr="00AD38BB" w14:paraId="40F9FE12" w14:textId="77777777" w:rsidTr="00BD6DFD">
        <w:sdt>
          <w:sdtPr>
            <w:id w:val="-459808991"/>
            <w:placeholder>
              <w:docPart w:val="DefaultPlaceholder_-1854013440"/>
            </w:placeholder>
            <w:showingPlcHdr/>
            <w:text/>
          </w:sdtPr>
          <w:sdtEndPr/>
          <w:sdtContent>
            <w:tc>
              <w:tcPr>
                <w:tcW w:w="2970" w:type="dxa"/>
              </w:tcPr>
              <w:p w14:paraId="7FD9FA62" w14:textId="77777777" w:rsidR="00352544" w:rsidRPr="00AD38BB" w:rsidRDefault="00FD433D">
                <w:r w:rsidRPr="00AD38BB">
                  <w:rPr>
                    <w:rStyle w:val="PlaceholderText"/>
                  </w:rPr>
                  <w:t>Click or tap here to enter text.</w:t>
                </w:r>
              </w:p>
            </w:tc>
          </w:sdtContent>
        </w:sdt>
        <w:sdt>
          <w:sdtPr>
            <w:id w:val="1261333212"/>
            <w:placeholder>
              <w:docPart w:val="DefaultPlaceholder_-1854013440"/>
            </w:placeholder>
            <w:showingPlcHdr/>
            <w:text/>
          </w:sdtPr>
          <w:sdtEndPr/>
          <w:sdtContent>
            <w:tc>
              <w:tcPr>
                <w:tcW w:w="6750" w:type="dxa"/>
              </w:tcPr>
              <w:p w14:paraId="686775D0" w14:textId="77777777" w:rsidR="00352544" w:rsidRPr="00AD38BB" w:rsidRDefault="00FD433D">
                <w:r w:rsidRPr="00AD38BB">
                  <w:rPr>
                    <w:rStyle w:val="PlaceholderText"/>
                  </w:rPr>
                  <w:t>Click or tap here to enter text.</w:t>
                </w:r>
              </w:p>
            </w:tc>
          </w:sdtContent>
        </w:sdt>
        <w:tc>
          <w:tcPr>
            <w:tcW w:w="2160" w:type="dxa"/>
          </w:tcPr>
          <w:p w14:paraId="641FA246" w14:textId="77777777" w:rsidR="00352544" w:rsidRPr="00AD38BB" w:rsidRDefault="00757C57">
            <w:sdt>
              <w:sdtPr>
                <w:rPr>
                  <w:shd w:val="clear" w:color="auto" w:fill="D9D9D9" w:themeFill="background1" w:themeFillShade="D9"/>
                </w:rPr>
                <w:id w:val="-899680881"/>
                <w14:checkbox>
                  <w14:checked w14:val="0"/>
                  <w14:checkedState w14:val="2612" w14:font="MS Gothic"/>
                  <w14:uncheckedState w14:val="2610" w14:font="MS Gothic"/>
                </w14:checkbox>
              </w:sdtPr>
              <w:sdtEndPr/>
              <w:sdtContent>
                <w:r w:rsidR="003638B1">
                  <w:rPr>
                    <w:rFonts w:ascii="MS Gothic" w:eastAsia="MS Gothic" w:hAnsi="MS Gothic" w:hint="eastAsia"/>
                    <w:shd w:val="clear" w:color="auto" w:fill="D9D9D9" w:themeFill="background1" w:themeFillShade="D9"/>
                  </w:rPr>
                  <w:t>☐</w:t>
                </w:r>
              </w:sdtContent>
            </w:sdt>
            <w:r w:rsidR="00ED26DC" w:rsidRPr="00AD38BB">
              <w:t xml:space="preserve">  A      </w:t>
            </w:r>
            <w:sdt>
              <w:sdtPr>
                <w:rPr>
                  <w:shd w:val="clear" w:color="auto" w:fill="D0CECE" w:themeFill="background2" w:themeFillShade="E6"/>
                </w:rPr>
                <w:id w:val="-1130082008"/>
                <w14:checkbox>
                  <w14:checked w14:val="0"/>
                  <w14:checkedState w14:val="2612" w14:font="MS Gothic"/>
                  <w14:uncheckedState w14:val="2610" w14:font="MS Gothic"/>
                </w14:checkbox>
              </w:sdtPr>
              <w:sdtEndPr/>
              <w:sdtContent>
                <w:r w:rsidR="003638B1">
                  <w:rPr>
                    <w:rFonts w:ascii="MS Gothic" w:eastAsia="MS Gothic" w:hAnsi="MS Gothic" w:hint="eastAsia"/>
                    <w:shd w:val="clear" w:color="auto" w:fill="D0CECE" w:themeFill="background2" w:themeFillShade="E6"/>
                  </w:rPr>
                  <w:t>☐</w:t>
                </w:r>
              </w:sdtContent>
            </w:sdt>
            <w:r w:rsidR="00ED26DC" w:rsidRPr="00AD38BB">
              <w:t xml:space="preserve">  B      </w:t>
            </w:r>
            <w:sdt>
              <w:sdtPr>
                <w:rPr>
                  <w:shd w:val="clear" w:color="auto" w:fill="D0CECE" w:themeFill="background2" w:themeFillShade="E6"/>
                </w:rPr>
                <w:id w:val="-371081869"/>
                <w14:checkbox>
                  <w14:checked w14:val="0"/>
                  <w14:checkedState w14:val="2612" w14:font="MS Gothic"/>
                  <w14:uncheckedState w14:val="2610" w14:font="MS Gothic"/>
                </w14:checkbox>
              </w:sdtPr>
              <w:sdtEndPr/>
              <w:sdtContent>
                <w:r w:rsidR="003638B1" w:rsidRPr="003638B1">
                  <w:rPr>
                    <w:rFonts w:ascii="MS Gothic" w:eastAsia="MS Gothic" w:hAnsi="MS Gothic" w:hint="eastAsia"/>
                    <w:shd w:val="clear" w:color="auto" w:fill="D0CECE" w:themeFill="background2" w:themeFillShade="E6"/>
                  </w:rPr>
                  <w:t>☐</w:t>
                </w:r>
              </w:sdtContent>
            </w:sdt>
            <w:r w:rsidR="00ED26DC" w:rsidRPr="00AD38BB">
              <w:t xml:space="preserve">  C</w:t>
            </w:r>
          </w:p>
        </w:tc>
        <w:sdt>
          <w:sdtPr>
            <w:id w:val="571938007"/>
            <w:placeholder>
              <w:docPart w:val="DefaultPlaceholder_-1854013440"/>
            </w:placeholder>
            <w:showingPlcHdr/>
            <w:text/>
          </w:sdtPr>
          <w:sdtEndPr/>
          <w:sdtContent>
            <w:tc>
              <w:tcPr>
                <w:tcW w:w="3060" w:type="dxa"/>
              </w:tcPr>
              <w:p w14:paraId="2CA13EFB" w14:textId="77777777" w:rsidR="00352544" w:rsidRPr="00AD38BB" w:rsidRDefault="00D37688">
                <w:r w:rsidRPr="00AD38BB">
                  <w:rPr>
                    <w:rStyle w:val="PlaceholderText"/>
                  </w:rPr>
                  <w:t>Click or tap here to enter text.</w:t>
                </w:r>
              </w:p>
            </w:tc>
          </w:sdtContent>
        </w:sdt>
      </w:tr>
      <w:tr w:rsidR="00352544" w:rsidRPr="00AD38BB" w14:paraId="10474454" w14:textId="77777777" w:rsidTr="00AD38BB">
        <w:sdt>
          <w:sdtPr>
            <w:id w:val="1779912897"/>
            <w:placeholder>
              <w:docPart w:val="DefaultPlaceholder_-1854013440"/>
            </w:placeholder>
            <w:showingPlcHdr/>
            <w:text/>
          </w:sdtPr>
          <w:sdtEndPr/>
          <w:sdtContent>
            <w:tc>
              <w:tcPr>
                <w:tcW w:w="2970" w:type="dxa"/>
                <w:shd w:val="clear" w:color="auto" w:fill="auto"/>
              </w:tcPr>
              <w:p w14:paraId="5194DF0A" w14:textId="77777777" w:rsidR="00352544" w:rsidRPr="00AD38BB" w:rsidRDefault="00FD433D">
                <w:r w:rsidRPr="00AD38BB">
                  <w:rPr>
                    <w:rStyle w:val="PlaceholderText"/>
                  </w:rPr>
                  <w:t>Click or tap here to enter text.</w:t>
                </w:r>
              </w:p>
            </w:tc>
          </w:sdtContent>
        </w:sdt>
        <w:sdt>
          <w:sdtPr>
            <w:id w:val="-780185426"/>
            <w:placeholder>
              <w:docPart w:val="DefaultPlaceholder_-1854013440"/>
            </w:placeholder>
            <w:showingPlcHdr/>
            <w:text/>
          </w:sdtPr>
          <w:sdtEndPr/>
          <w:sdtContent>
            <w:tc>
              <w:tcPr>
                <w:tcW w:w="6750" w:type="dxa"/>
                <w:shd w:val="clear" w:color="auto" w:fill="auto"/>
              </w:tcPr>
              <w:p w14:paraId="573D6F0E" w14:textId="77777777" w:rsidR="00352544" w:rsidRPr="00AD38BB" w:rsidRDefault="00FD433D">
                <w:r w:rsidRPr="00AD38BB">
                  <w:rPr>
                    <w:rStyle w:val="PlaceholderText"/>
                  </w:rPr>
                  <w:t>Click or tap here to enter text.</w:t>
                </w:r>
              </w:p>
            </w:tc>
          </w:sdtContent>
        </w:sdt>
        <w:tc>
          <w:tcPr>
            <w:tcW w:w="2160" w:type="dxa"/>
          </w:tcPr>
          <w:p w14:paraId="6ADA3F8E" w14:textId="77777777" w:rsidR="00352544" w:rsidRPr="00AD38BB" w:rsidRDefault="00757C57">
            <w:sdt>
              <w:sdtPr>
                <w:rPr>
                  <w:shd w:val="clear" w:color="auto" w:fill="D9D9D9" w:themeFill="background1" w:themeFillShade="D9"/>
                </w:rPr>
                <w:id w:val="-598014439"/>
                <w14:checkbox>
                  <w14:checked w14:val="0"/>
                  <w14:checkedState w14:val="2612" w14:font="MS Gothic"/>
                  <w14:uncheckedState w14:val="2610" w14:font="MS Gothic"/>
                </w14:checkbox>
              </w:sdtPr>
              <w:sdtEndPr/>
              <w:sdtContent>
                <w:r w:rsidR="003638B1">
                  <w:rPr>
                    <w:rFonts w:ascii="MS Gothic" w:eastAsia="MS Gothic" w:hAnsi="MS Gothic" w:hint="eastAsia"/>
                    <w:shd w:val="clear" w:color="auto" w:fill="D9D9D9" w:themeFill="background1" w:themeFillShade="D9"/>
                  </w:rPr>
                  <w:t>☐</w:t>
                </w:r>
              </w:sdtContent>
            </w:sdt>
            <w:r w:rsidR="00ED26DC" w:rsidRPr="00AD38BB">
              <w:t xml:space="preserve">  A      </w:t>
            </w:r>
            <w:sdt>
              <w:sdtPr>
                <w:rPr>
                  <w:shd w:val="clear" w:color="auto" w:fill="D0CECE" w:themeFill="background2" w:themeFillShade="E6"/>
                </w:rPr>
                <w:id w:val="-1320958039"/>
                <w14:checkbox>
                  <w14:checked w14:val="0"/>
                  <w14:checkedState w14:val="2612" w14:font="MS Gothic"/>
                  <w14:uncheckedState w14:val="2610" w14:font="MS Gothic"/>
                </w14:checkbox>
              </w:sdtPr>
              <w:sdtEndPr/>
              <w:sdtContent>
                <w:r w:rsidR="003638B1">
                  <w:rPr>
                    <w:rFonts w:ascii="MS Gothic" w:eastAsia="MS Gothic" w:hAnsi="MS Gothic" w:hint="eastAsia"/>
                    <w:shd w:val="clear" w:color="auto" w:fill="D0CECE" w:themeFill="background2" w:themeFillShade="E6"/>
                  </w:rPr>
                  <w:t>☐</w:t>
                </w:r>
              </w:sdtContent>
            </w:sdt>
            <w:r w:rsidR="00ED26DC" w:rsidRPr="00AD38BB">
              <w:t xml:space="preserve">  B      </w:t>
            </w:r>
            <w:sdt>
              <w:sdtPr>
                <w:rPr>
                  <w:shd w:val="clear" w:color="auto" w:fill="D0CECE" w:themeFill="background2" w:themeFillShade="E6"/>
                </w:rPr>
                <w:id w:val="997001292"/>
                <w14:checkbox>
                  <w14:checked w14:val="0"/>
                  <w14:checkedState w14:val="2612" w14:font="MS Gothic"/>
                  <w14:uncheckedState w14:val="2610" w14:font="MS Gothic"/>
                </w14:checkbox>
              </w:sdtPr>
              <w:sdtEndPr/>
              <w:sdtContent>
                <w:r w:rsidR="003638B1">
                  <w:rPr>
                    <w:rFonts w:ascii="MS Gothic" w:eastAsia="MS Gothic" w:hAnsi="MS Gothic" w:hint="eastAsia"/>
                    <w:shd w:val="clear" w:color="auto" w:fill="D0CECE" w:themeFill="background2" w:themeFillShade="E6"/>
                  </w:rPr>
                  <w:t>☐</w:t>
                </w:r>
              </w:sdtContent>
            </w:sdt>
            <w:r w:rsidR="00ED26DC" w:rsidRPr="00AD38BB">
              <w:t xml:space="preserve">  C</w:t>
            </w:r>
          </w:p>
        </w:tc>
        <w:sdt>
          <w:sdtPr>
            <w:id w:val="-1066332805"/>
            <w:placeholder>
              <w:docPart w:val="DefaultPlaceholder_-1854013440"/>
            </w:placeholder>
            <w:showingPlcHdr/>
            <w:text/>
          </w:sdtPr>
          <w:sdtEndPr/>
          <w:sdtContent>
            <w:tc>
              <w:tcPr>
                <w:tcW w:w="3060" w:type="dxa"/>
              </w:tcPr>
              <w:p w14:paraId="51C511C3" w14:textId="77777777" w:rsidR="00352544" w:rsidRPr="00AD38BB" w:rsidRDefault="00D37688">
                <w:r w:rsidRPr="00AD38BB">
                  <w:rPr>
                    <w:rStyle w:val="PlaceholderText"/>
                  </w:rPr>
                  <w:t>Click or tap here to enter text.</w:t>
                </w:r>
              </w:p>
            </w:tc>
          </w:sdtContent>
        </w:sdt>
      </w:tr>
      <w:tr w:rsidR="00352544" w:rsidRPr="00AD38BB" w14:paraId="411DE54A" w14:textId="77777777" w:rsidTr="00AD38BB">
        <w:sdt>
          <w:sdtPr>
            <w:id w:val="-2000332200"/>
            <w:placeholder>
              <w:docPart w:val="DefaultPlaceholder_-1854013440"/>
            </w:placeholder>
            <w:showingPlcHdr/>
            <w:text/>
          </w:sdtPr>
          <w:sdtEndPr/>
          <w:sdtContent>
            <w:tc>
              <w:tcPr>
                <w:tcW w:w="2970" w:type="dxa"/>
                <w:shd w:val="clear" w:color="auto" w:fill="auto"/>
              </w:tcPr>
              <w:p w14:paraId="1914FFDE" w14:textId="77777777" w:rsidR="00352544" w:rsidRPr="00AD38BB" w:rsidRDefault="00FD433D">
                <w:r w:rsidRPr="00AD38BB">
                  <w:rPr>
                    <w:rStyle w:val="PlaceholderText"/>
                  </w:rPr>
                  <w:t>Click or tap here to enter text.</w:t>
                </w:r>
              </w:p>
            </w:tc>
          </w:sdtContent>
        </w:sdt>
        <w:sdt>
          <w:sdtPr>
            <w:id w:val="-580296523"/>
            <w:placeholder>
              <w:docPart w:val="DefaultPlaceholder_-1854013440"/>
            </w:placeholder>
            <w:showingPlcHdr/>
            <w:text/>
          </w:sdtPr>
          <w:sdtEndPr/>
          <w:sdtContent>
            <w:tc>
              <w:tcPr>
                <w:tcW w:w="6750" w:type="dxa"/>
                <w:shd w:val="clear" w:color="auto" w:fill="auto"/>
              </w:tcPr>
              <w:p w14:paraId="55A8A7B6" w14:textId="77777777" w:rsidR="00352544" w:rsidRPr="00AD38BB" w:rsidRDefault="00FD433D">
                <w:r w:rsidRPr="00AD38BB">
                  <w:rPr>
                    <w:rStyle w:val="PlaceholderText"/>
                  </w:rPr>
                  <w:t>Click or tap here to enter text.</w:t>
                </w:r>
              </w:p>
            </w:tc>
          </w:sdtContent>
        </w:sdt>
        <w:tc>
          <w:tcPr>
            <w:tcW w:w="2160" w:type="dxa"/>
          </w:tcPr>
          <w:p w14:paraId="4236D692" w14:textId="77777777" w:rsidR="00352544" w:rsidRPr="00AD38BB" w:rsidRDefault="00757C57">
            <w:sdt>
              <w:sdtPr>
                <w:rPr>
                  <w:shd w:val="clear" w:color="auto" w:fill="D9D9D9" w:themeFill="background1" w:themeFillShade="D9"/>
                </w:rPr>
                <w:id w:val="1178234920"/>
                <w14:checkbox>
                  <w14:checked w14:val="0"/>
                  <w14:checkedState w14:val="2612" w14:font="MS Gothic"/>
                  <w14:uncheckedState w14:val="2610" w14:font="MS Gothic"/>
                </w14:checkbox>
              </w:sdtPr>
              <w:sdtEndPr/>
              <w:sdtContent>
                <w:r w:rsidR="003638B1">
                  <w:rPr>
                    <w:rFonts w:ascii="MS Gothic" w:eastAsia="MS Gothic" w:hAnsi="MS Gothic" w:hint="eastAsia"/>
                    <w:shd w:val="clear" w:color="auto" w:fill="D9D9D9" w:themeFill="background1" w:themeFillShade="D9"/>
                  </w:rPr>
                  <w:t>☐</w:t>
                </w:r>
              </w:sdtContent>
            </w:sdt>
            <w:r w:rsidR="00ED26DC" w:rsidRPr="00AD38BB">
              <w:t xml:space="preserve">  A      </w:t>
            </w:r>
            <w:sdt>
              <w:sdtPr>
                <w:rPr>
                  <w:shd w:val="clear" w:color="auto" w:fill="D0CECE" w:themeFill="background2" w:themeFillShade="E6"/>
                </w:rPr>
                <w:id w:val="9654529"/>
                <w14:checkbox>
                  <w14:checked w14:val="0"/>
                  <w14:checkedState w14:val="2612" w14:font="MS Gothic"/>
                  <w14:uncheckedState w14:val="2610" w14:font="MS Gothic"/>
                </w14:checkbox>
              </w:sdtPr>
              <w:sdtEndPr/>
              <w:sdtContent>
                <w:r w:rsidR="003638B1">
                  <w:rPr>
                    <w:rFonts w:ascii="MS Gothic" w:eastAsia="MS Gothic" w:hAnsi="MS Gothic" w:hint="eastAsia"/>
                    <w:shd w:val="clear" w:color="auto" w:fill="D0CECE" w:themeFill="background2" w:themeFillShade="E6"/>
                  </w:rPr>
                  <w:t>☐</w:t>
                </w:r>
              </w:sdtContent>
            </w:sdt>
            <w:r w:rsidR="00ED26DC" w:rsidRPr="00AD38BB">
              <w:t xml:space="preserve">  B      </w:t>
            </w:r>
            <w:sdt>
              <w:sdtPr>
                <w:rPr>
                  <w:shd w:val="clear" w:color="auto" w:fill="D0CECE" w:themeFill="background2" w:themeFillShade="E6"/>
                </w:rPr>
                <w:id w:val="-1719192389"/>
                <w14:checkbox>
                  <w14:checked w14:val="0"/>
                  <w14:checkedState w14:val="2612" w14:font="MS Gothic"/>
                  <w14:uncheckedState w14:val="2610" w14:font="MS Gothic"/>
                </w14:checkbox>
              </w:sdtPr>
              <w:sdtEndPr/>
              <w:sdtContent>
                <w:r w:rsidR="003638B1">
                  <w:rPr>
                    <w:rFonts w:ascii="MS Gothic" w:eastAsia="MS Gothic" w:hAnsi="MS Gothic" w:hint="eastAsia"/>
                    <w:shd w:val="clear" w:color="auto" w:fill="D0CECE" w:themeFill="background2" w:themeFillShade="E6"/>
                  </w:rPr>
                  <w:t>☐</w:t>
                </w:r>
              </w:sdtContent>
            </w:sdt>
            <w:r w:rsidR="00ED26DC" w:rsidRPr="00AD38BB">
              <w:t xml:space="preserve">  C</w:t>
            </w:r>
          </w:p>
        </w:tc>
        <w:sdt>
          <w:sdtPr>
            <w:id w:val="1659959770"/>
            <w:placeholder>
              <w:docPart w:val="DefaultPlaceholder_-1854013440"/>
            </w:placeholder>
            <w:showingPlcHdr/>
            <w:text/>
          </w:sdtPr>
          <w:sdtEndPr/>
          <w:sdtContent>
            <w:tc>
              <w:tcPr>
                <w:tcW w:w="3060" w:type="dxa"/>
              </w:tcPr>
              <w:p w14:paraId="4CD276A1" w14:textId="77777777" w:rsidR="00352544" w:rsidRPr="00AD38BB" w:rsidRDefault="00D37688">
                <w:r w:rsidRPr="00AD38BB">
                  <w:rPr>
                    <w:rStyle w:val="PlaceholderText"/>
                  </w:rPr>
                  <w:t>Click or tap here to enter text.</w:t>
                </w:r>
              </w:p>
            </w:tc>
          </w:sdtContent>
        </w:sdt>
      </w:tr>
      <w:tr w:rsidR="00352544" w:rsidRPr="00AD38BB" w14:paraId="5B0E2195" w14:textId="77777777" w:rsidTr="00AD38BB">
        <w:sdt>
          <w:sdtPr>
            <w:id w:val="982199461"/>
            <w:placeholder>
              <w:docPart w:val="DefaultPlaceholder_-1854013440"/>
            </w:placeholder>
            <w:showingPlcHdr/>
            <w:text/>
          </w:sdtPr>
          <w:sdtEndPr/>
          <w:sdtContent>
            <w:tc>
              <w:tcPr>
                <w:tcW w:w="2970" w:type="dxa"/>
                <w:shd w:val="clear" w:color="auto" w:fill="auto"/>
              </w:tcPr>
              <w:p w14:paraId="32F229D1" w14:textId="77777777" w:rsidR="00352544" w:rsidRPr="00AD38BB" w:rsidRDefault="00FD433D">
                <w:r w:rsidRPr="00AD38BB">
                  <w:rPr>
                    <w:rStyle w:val="PlaceholderText"/>
                  </w:rPr>
                  <w:t>Click or tap here to enter text.</w:t>
                </w:r>
              </w:p>
            </w:tc>
          </w:sdtContent>
        </w:sdt>
        <w:sdt>
          <w:sdtPr>
            <w:id w:val="1292712514"/>
            <w:placeholder>
              <w:docPart w:val="DefaultPlaceholder_-1854013440"/>
            </w:placeholder>
            <w:showingPlcHdr/>
            <w:text/>
          </w:sdtPr>
          <w:sdtEndPr/>
          <w:sdtContent>
            <w:tc>
              <w:tcPr>
                <w:tcW w:w="6750" w:type="dxa"/>
                <w:shd w:val="clear" w:color="auto" w:fill="auto"/>
              </w:tcPr>
              <w:p w14:paraId="0F3AF9EA" w14:textId="77777777" w:rsidR="00352544" w:rsidRPr="00AD38BB" w:rsidRDefault="00FD433D">
                <w:r w:rsidRPr="00AD38BB">
                  <w:rPr>
                    <w:rStyle w:val="PlaceholderText"/>
                  </w:rPr>
                  <w:t>Click or tap here to enter text.</w:t>
                </w:r>
              </w:p>
            </w:tc>
          </w:sdtContent>
        </w:sdt>
        <w:tc>
          <w:tcPr>
            <w:tcW w:w="2160" w:type="dxa"/>
          </w:tcPr>
          <w:p w14:paraId="64924851" w14:textId="77777777" w:rsidR="00352544" w:rsidRPr="00AD38BB" w:rsidRDefault="00757C57">
            <w:sdt>
              <w:sdtPr>
                <w:rPr>
                  <w:shd w:val="clear" w:color="auto" w:fill="D0CECE" w:themeFill="background2" w:themeFillShade="E6"/>
                </w:rPr>
                <w:id w:val="253715496"/>
                <w14:checkbox>
                  <w14:checked w14:val="0"/>
                  <w14:checkedState w14:val="2612" w14:font="MS Gothic"/>
                  <w14:uncheckedState w14:val="2610" w14:font="MS Gothic"/>
                </w14:checkbox>
              </w:sdtPr>
              <w:sdtEndPr/>
              <w:sdtContent>
                <w:r w:rsidR="003638B1">
                  <w:rPr>
                    <w:rFonts w:ascii="MS Gothic" w:eastAsia="MS Gothic" w:hAnsi="MS Gothic" w:hint="eastAsia"/>
                    <w:shd w:val="clear" w:color="auto" w:fill="D0CECE" w:themeFill="background2" w:themeFillShade="E6"/>
                  </w:rPr>
                  <w:t>☐</w:t>
                </w:r>
              </w:sdtContent>
            </w:sdt>
            <w:r w:rsidR="00ED26DC" w:rsidRPr="00AD38BB">
              <w:t xml:space="preserve">  A      </w:t>
            </w:r>
            <w:sdt>
              <w:sdtPr>
                <w:rPr>
                  <w:shd w:val="clear" w:color="auto" w:fill="D0CECE" w:themeFill="background2" w:themeFillShade="E6"/>
                </w:rPr>
                <w:id w:val="-292522585"/>
                <w14:checkbox>
                  <w14:checked w14:val="0"/>
                  <w14:checkedState w14:val="2612" w14:font="MS Gothic"/>
                  <w14:uncheckedState w14:val="2610" w14:font="MS Gothic"/>
                </w14:checkbox>
              </w:sdtPr>
              <w:sdtEndPr/>
              <w:sdtContent>
                <w:r w:rsidR="003638B1">
                  <w:rPr>
                    <w:rFonts w:ascii="MS Gothic" w:eastAsia="MS Gothic" w:hAnsi="MS Gothic" w:hint="eastAsia"/>
                    <w:shd w:val="clear" w:color="auto" w:fill="D0CECE" w:themeFill="background2" w:themeFillShade="E6"/>
                  </w:rPr>
                  <w:t>☐</w:t>
                </w:r>
              </w:sdtContent>
            </w:sdt>
            <w:r w:rsidR="00ED26DC" w:rsidRPr="00AD38BB">
              <w:t xml:space="preserve">  B      </w:t>
            </w:r>
            <w:sdt>
              <w:sdtPr>
                <w:rPr>
                  <w:shd w:val="clear" w:color="auto" w:fill="D0CECE" w:themeFill="background2" w:themeFillShade="E6"/>
                </w:rPr>
                <w:id w:val="689573346"/>
                <w14:checkbox>
                  <w14:checked w14:val="0"/>
                  <w14:checkedState w14:val="2612" w14:font="MS Gothic"/>
                  <w14:uncheckedState w14:val="2610" w14:font="MS Gothic"/>
                </w14:checkbox>
              </w:sdtPr>
              <w:sdtEndPr/>
              <w:sdtContent>
                <w:r w:rsidR="003638B1">
                  <w:rPr>
                    <w:rFonts w:ascii="MS Gothic" w:eastAsia="MS Gothic" w:hAnsi="MS Gothic" w:hint="eastAsia"/>
                    <w:shd w:val="clear" w:color="auto" w:fill="D0CECE" w:themeFill="background2" w:themeFillShade="E6"/>
                  </w:rPr>
                  <w:t>☐</w:t>
                </w:r>
              </w:sdtContent>
            </w:sdt>
            <w:r w:rsidR="00ED26DC" w:rsidRPr="00AD38BB">
              <w:t xml:space="preserve">  C</w:t>
            </w:r>
          </w:p>
        </w:tc>
        <w:sdt>
          <w:sdtPr>
            <w:id w:val="-2130852046"/>
            <w:placeholder>
              <w:docPart w:val="DefaultPlaceholder_-1854013440"/>
            </w:placeholder>
            <w:showingPlcHdr/>
            <w:text/>
          </w:sdtPr>
          <w:sdtEndPr/>
          <w:sdtContent>
            <w:tc>
              <w:tcPr>
                <w:tcW w:w="3060" w:type="dxa"/>
              </w:tcPr>
              <w:p w14:paraId="5AED421C" w14:textId="77777777" w:rsidR="00352544" w:rsidRPr="00AD38BB" w:rsidRDefault="00D37688">
                <w:r w:rsidRPr="00AD38BB">
                  <w:rPr>
                    <w:rStyle w:val="PlaceholderText"/>
                  </w:rPr>
                  <w:t>Click or tap here to enter text.</w:t>
                </w:r>
              </w:p>
            </w:tc>
          </w:sdtContent>
        </w:sdt>
      </w:tr>
      <w:tr w:rsidR="00352544" w:rsidRPr="00AD38BB" w14:paraId="61CBE75A" w14:textId="77777777" w:rsidTr="00AD38BB">
        <w:sdt>
          <w:sdtPr>
            <w:id w:val="-112755068"/>
            <w:placeholder>
              <w:docPart w:val="DefaultPlaceholder_-1854013440"/>
            </w:placeholder>
            <w:showingPlcHdr/>
            <w:text/>
          </w:sdtPr>
          <w:sdtEndPr/>
          <w:sdtContent>
            <w:tc>
              <w:tcPr>
                <w:tcW w:w="2970" w:type="dxa"/>
                <w:shd w:val="clear" w:color="auto" w:fill="auto"/>
              </w:tcPr>
              <w:p w14:paraId="482B432B" w14:textId="77777777" w:rsidR="00352544" w:rsidRPr="00AD38BB" w:rsidRDefault="00FD433D">
                <w:r w:rsidRPr="00AD38BB">
                  <w:rPr>
                    <w:rStyle w:val="PlaceholderText"/>
                  </w:rPr>
                  <w:t>Click or tap here to enter text.</w:t>
                </w:r>
              </w:p>
            </w:tc>
          </w:sdtContent>
        </w:sdt>
        <w:sdt>
          <w:sdtPr>
            <w:id w:val="1490053008"/>
            <w:placeholder>
              <w:docPart w:val="DefaultPlaceholder_-1854013440"/>
            </w:placeholder>
            <w:showingPlcHdr/>
            <w:text/>
          </w:sdtPr>
          <w:sdtEndPr/>
          <w:sdtContent>
            <w:tc>
              <w:tcPr>
                <w:tcW w:w="6750" w:type="dxa"/>
                <w:shd w:val="clear" w:color="auto" w:fill="auto"/>
              </w:tcPr>
              <w:p w14:paraId="3EBCB3FE" w14:textId="77777777" w:rsidR="00352544" w:rsidRPr="00AD38BB" w:rsidRDefault="00FD433D">
                <w:r w:rsidRPr="00AD38BB">
                  <w:rPr>
                    <w:rStyle w:val="PlaceholderText"/>
                  </w:rPr>
                  <w:t>Click or tap here to enter text.</w:t>
                </w:r>
              </w:p>
            </w:tc>
          </w:sdtContent>
        </w:sdt>
        <w:tc>
          <w:tcPr>
            <w:tcW w:w="2160" w:type="dxa"/>
          </w:tcPr>
          <w:p w14:paraId="6851FC46" w14:textId="77777777" w:rsidR="00352544" w:rsidRPr="00AD38BB" w:rsidRDefault="00757C57">
            <w:sdt>
              <w:sdtPr>
                <w:rPr>
                  <w:shd w:val="clear" w:color="auto" w:fill="D0CECE" w:themeFill="background2" w:themeFillShade="E6"/>
                </w:rPr>
                <w:id w:val="-1137643500"/>
                <w14:checkbox>
                  <w14:checked w14:val="0"/>
                  <w14:checkedState w14:val="2612" w14:font="MS Gothic"/>
                  <w14:uncheckedState w14:val="2610" w14:font="MS Gothic"/>
                </w14:checkbox>
              </w:sdtPr>
              <w:sdtEndPr/>
              <w:sdtContent>
                <w:r w:rsidR="003638B1" w:rsidRPr="003638B1">
                  <w:rPr>
                    <w:rFonts w:ascii="MS Gothic" w:eastAsia="MS Gothic" w:hAnsi="MS Gothic" w:hint="eastAsia"/>
                    <w:shd w:val="clear" w:color="auto" w:fill="D0CECE" w:themeFill="background2" w:themeFillShade="E6"/>
                  </w:rPr>
                  <w:t>☐</w:t>
                </w:r>
              </w:sdtContent>
            </w:sdt>
            <w:r w:rsidR="00ED26DC" w:rsidRPr="00AD38BB">
              <w:t xml:space="preserve">  A      </w:t>
            </w:r>
            <w:sdt>
              <w:sdtPr>
                <w:rPr>
                  <w:shd w:val="clear" w:color="auto" w:fill="D0CECE" w:themeFill="background2" w:themeFillShade="E6"/>
                </w:rPr>
                <w:id w:val="-200395736"/>
                <w14:checkbox>
                  <w14:checked w14:val="0"/>
                  <w14:checkedState w14:val="2612" w14:font="MS Gothic"/>
                  <w14:uncheckedState w14:val="2610" w14:font="MS Gothic"/>
                </w14:checkbox>
              </w:sdtPr>
              <w:sdtEndPr/>
              <w:sdtContent>
                <w:r w:rsidR="003638B1">
                  <w:rPr>
                    <w:rFonts w:ascii="MS Gothic" w:eastAsia="MS Gothic" w:hAnsi="MS Gothic" w:hint="eastAsia"/>
                    <w:shd w:val="clear" w:color="auto" w:fill="D0CECE" w:themeFill="background2" w:themeFillShade="E6"/>
                  </w:rPr>
                  <w:t>☐</w:t>
                </w:r>
              </w:sdtContent>
            </w:sdt>
            <w:r w:rsidR="00ED26DC" w:rsidRPr="00AD38BB">
              <w:t xml:space="preserve">  B      </w:t>
            </w:r>
            <w:sdt>
              <w:sdtPr>
                <w:rPr>
                  <w:shd w:val="clear" w:color="auto" w:fill="D0CECE" w:themeFill="background2" w:themeFillShade="E6"/>
                </w:rPr>
                <w:id w:val="-472145534"/>
                <w14:checkbox>
                  <w14:checked w14:val="0"/>
                  <w14:checkedState w14:val="2612" w14:font="MS Gothic"/>
                  <w14:uncheckedState w14:val="2610" w14:font="MS Gothic"/>
                </w14:checkbox>
              </w:sdtPr>
              <w:sdtEndPr/>
              <w:sdtContent>
                <w:r w:rsidR="003638B1">
                  <w:rPr>
                    <w:rFonts w:ascii="MS Gothic" w:eastAsia="MS Gothic" w:hAnsi="MS Gothic" w:hint="eastAsia"/>
                    <w:shd w:val="clear" w:color="auto" w:fill="D0CECE" w:themeFill="background2" w:themeFillShade="E6"/>
                  </w:rPr>
                  <w:t>☐</w:t>
                </w:r>
              </w:sdtContent>
            </w:sdt>
            <w:r w:rsidR="00ED26DC" w:rsidRPr="00AD38BB">
              <w:t xml:space="preserve">  C</w:t>
            </w:r>
          </w:p>
        </w:tc>
        <w:sdt>
          <w:sdtPr>
            <w:id w:val="831489121"/>
            <w:placeholder>
              <w:docPart w:val="DefaultPlaceholder_-1854013440"/>
            </w:placeholder>
            <w:showingPlcHdr/>
            <w:text/>
          </w:sdtPr>
          <w:sdtEndPr/>
          <w:sdtContent>
            <w:tc>
              <w:tcPr>
                <w:tcW w:w="3060" w:type="dxa"/>
              </w:tcPr>
              <w:p w14:paraId="2C4803F0" w14:textId="77777777" w:rsidR="00352544" w:rsidRPr="00AD38BB" w:rsidRDefault="00D37688">
                <w:r w:rsidRPr="00AD38BB">
                  <w:rPr>
                    <w:rStyle w:val="PlaceholderText"/>
                  </w:rPr>
                  <w:t>Click or tap here to enter text.</w:t>
                </w:r>
              </w:p>
            </w:tc>
          </w:sdtContent>
        </w:sdt>
      </w:tr>
      <w:tr w:rsidR="00352544" w14:paraId="15B08D55" w14:textId="77777777" w:rsidTr="00AD38BB">
        <w:sdt>
          <w:sdtPr>
            <w:id w:val="189348060"/>
            <w:placeholder>
              <w:docPart w:val="DefaultPlaceholder_-1854013440"/>
            </w:placeholder>
            <w:showingPlcHdr/>
            <w:text/>
          </w:sdtPr>
          <w:sdtEndPr/>
          <w:sdtContent>
            <w:tc>
              <w:tcPr>
                <w:tcW w:w="2970" w:type="dxa"/>
                <w:shd w:val="clear" w:color="auto" w:fill="auto"/>
              </w:tcPr>
              <w:p w14:paraId="66774760" w14:textId="77777777" w:rsidR="00352544" w:rsidRPr="00AD38BB" w:rsidRDefault="00FD433D">
                <w:r w:rsidRPr="00AD38BB">
                  <w:rPr>
                    <w:rStyle w:val="PlaceholderText"/>
                  </w:rPr>
                  <w:t>Click or tap here to enter text.</w:t>
                </w:r>
              </w:p>
            </w:tc>
          </w:sdtContent>
        </w:sdt>
        <w:sdt>
          <w:sdtPr>
            <w:id w:val="1541011006"/>
            <w:placeholder>
              <w:docPart w:val="DefaultPlaceholder_-1854013440"/>
            </w:placeholder>
            <w:showingPlcHdr/>
            <w:text/>
          </w:sdtPr>
          <w:sdtEndPr/>
          <w:sdtContent>
            <w:tc>
              <w:tcPr>
                <w:tcW w:w="6750" w:type="dxa"/>
                <w:shd w:val="clear" w:color="auto" w:fill="auto"/>
              </w:tcPr>
              <w:p w14:paraId="08FA2C5C" w14:textId="77777777" w:rsidR="00352544" w:rsidRPr="00AD38BB" w:rsidRDefault="00FD433D">
                <w:r w:rsidRPr="00AD38BB">
                  <w:rPr>
                    <w:rStyle w:val="PlaceholderText"/>
                  </w:rPr>
                  <w:t>Click or tap here to enter text.</w:t>
                </w:r>
              </w:p>
            </w:tc>
          </w:sdtContent>
        </w:sdt>
        <w:tc>
          <w:tcPr>
            <w:tcW w:w="2160" w:type="dxa"/>
          </w:tcPr>
          <w:p w14:paraId="008469EB" w14:textId="77777777" w:rsidR="00352544" w:rsidRPr="00AD38BB" w:rsidRDefault="00757C57">
            <w:sdt>
              <w:sdtPr>
                <w:rPr>
                  <w:shd w:val="clear" w:color="auto" w:fill="D0CECE" w:themeFill="background2" w:themeFillShade="E6"/>
                </w:rPr>
                <w:id w:val="-1672414730"/>
                <w14:checkbox>
                  <w14:checked w14:val="0"/>
                  <w14:checkedState w14:val="2612" w14:font="MS Gothic"/>
                  <w14:uncheckedState w14:val="2610" w14:font="MS Gothic"/>
                </w14:checkbox>
              </w:sdtPr>
              <w:sdtEndPr/>
              <w:sdtContent>
                <w:r w:rsidR="003638B1">
                  <w:rPr>
                    <w:rFonts w:ascii="MS Gothic" w:eastAsia="MS Gothic" w:hAnsi="MS Gothic" w:hint="eastAsia"/>
                    <w:shd w:val="clear" w:color="auto" w:fill="D0CECE" w:themeFill="background2" w:themeFillShade="E6"/>
                  </w:rPr>
                  <w:t>☐</w:t>
                </w:r>
              </w:sdtContent>
            </w:sdt>
            <w:r w:rsidR="00ED26DC" w:rsidRPr="00AD38BB">
              <w:t xml:space="preserve">  A      </w:t>
            </w:r>
            <w:sdt>
              <w:sdtPr>
                <w:rPr>
                  <w:shd w:val="clear" w:color="auto" w:fill="D0CECE" w:themeFill="background2" w:themeFillShade="E6"/>
                </w:rPr>
                <w:id w:val="828873981"/>
                <w14:checkbox>
                  <w14:checked w14:val="0"/>
                  <w14:checkedState w14:val="2612" w14:font="MS Gothic"/>
                  <w14:uncheckedState w14:val="2610" w14:font="MS Gothic"/>
                </w14:checkbox>
              </w:sdtPr>
              <w:sdtEndPr/>
              <w:sdtContent>
                <w:r w:rsidR="003638B1">
                  <w:rPr>
                    <w:rFonts w:ascii="MS Gothic" w:eastAsia="MS Gothic" w:hAnsi="MS Gothic" w:hint="eastAsia"/>
                    <w:shd w:val="clear" w:color="auto" w:fill="D0CECE" w:themeFill="background2" w:themeFillShade="E6"/>
                  </w:rPr>
                  <w:t>☐</w:t>
                </w:r>
              </w:sdtContent>
            </w:sdt>
            <w:r w:rsidR="00ED26DC" w:rsidRPr="00AD38BB">
              <w:t xml:space="preserve">  B      </w:t>
            </w:r>
            <w:sdt>
              <w:sdtPr>
                <w:rPr>
                  <w:shd w:val="clear" w:color="auto" w:fill="D0CECE" w:themeFill="background2" w:themeFillShade="E6"/>
                </w:rPr>
                <w:id w:val="1492288367"/>
                <w14:checkbox>
                  <w14:checked w14:val="0"/>
                  <w14:checkedState w14:val="2612" w14:font="MS Gothic"/>
                  <w14:uncheckedState w14:val="2610" w14:font="MS Gothic"/>
                </w14:checkbox>
              </w:sdtPr>
              <w:sdtEndPr/>
              <w:sdtContent>
                <w:r w:rsidR="003638B1">
                  <w:rPr>
                    <w:rFonts w:ascii="MS Gothic" w:eastAsia="MS Gothic" w:hAnsi="MS Gothic" w:hint="eastAsia"/>
                    <w:shd w:val="clear" w:color="auto" w:fill="D0CECE" w:themeFill="background2" w:themeFillShade="E6"/>
                  </w:rPr>
                  <w:t>☐</w:t>
                </w:r>
              </w:sdtContent>
            </w:sdt>
            <w:r w:rsidR="00ED26DC" w:rsidRPr="00AD38BB">
              <w:t xml:space="preserve">  C</w:t>
            </w:r>
          </w:p>
        </w:tc>
        <w:sdt>
          <w:sdtPr>
            <w:id w:val="663594676"/>
            <w:placeholder>
              <w:docPart w:val="DefaultPlaceholder_-1854013440"/>
            </w:placeholder>
            <w:showingPlcHdr/>
            <w:text/>
          </w:sdtPr>
          <w:sdtEndPr/>
          <w:sdtContent>
            <w:tc>
              <w:tcPr>
                <w:tcW w:w="3060" w:type="dxa"/>
              </w:tcPr>
              <w:p w14:paraId="72DFFB17" w14:textId="77777777" w:rsidR="00352544" w:rsidRPr="00AD38BB" w:rsidRDefault="00DD41B7">
                <w:r w:rsidRPr="00AD38BB">
                  <w:rPr>
                    <w:rStyle w:val="PlaceholderText"/>
                  </w:rPr>
                  <w:t>Click or tap here to enter text.</w:t>
                </w:r>
              </w:p>
            </w:tc>
          </w:sdtContent>
        </w:sdt>
      </w:tr>
    </w:tbl>
    <w:p w14:paraId="312AAB27" w14:textId="77777777" w:rsidR="00BD6DFD" w:rsidRDefault="00BD6DFD" w:rsidP="00BD6DFD">
      <w:pPr>
        <w:widowControl w:val="0"/>
        <w:autoSpaceDE w:val="0"/>
        <w:autoSpaceDN w:val="0"/>
        <w:spacing w:before="1" w:after="0" w:line="207" w:lineRule="exact"/>
        <w:ind w:firstLine="224"/>
        <w:rPr>
          <w:rFonts w:ascii="Arial" w:eastAsia="Arial" w:hAnsi="Arial" w:cs="Arial"/>
          <w:b/>
          <w:sz w:val="18"/>
          <w:u w:val="single"/>
          <w:lang w:bidi="en-US"/>
        </w:rPr>
      </w:pPr>
    </w:p>
    <w:p w14:paraId="4CF4D6A0" w14:textId="77777777" w:rsidR="00352544" w:rsidRPr="00352544" w:rsidRDefault="00352544" w:rsidP="00BD6DFD">
      <w:pPr>
        <w:widowControl w:val="0"/>
        <w:autoSpaceDE w:val="0"/>
        <w:autoSpaceDN w:val="0"/>
        <w:spacing w:before="1" w:after="0" w:line="207" w:lineRule="exact"/>
        <w:ind w:firstLine="224"/>
        <w:rPr>
          <w:rFonts w:ascii="Arial" w:eastAsia="Arial" w:hAnsi="Arial" w:cs="Arial"/>
          <w:b/>
          <w:sz w:val="18"/>
          <w:lang w:bidi="en-US"/>
        </w:rPr>
      </w:pPr>
      <w:r w:rsidRPr="00352544">
        <w:rPr>
          <w:rFonts w:ascii="Arial" w:eastAsia="Arial" w:hAnsi="Arial" w:cs="Arial"/>
          <w:b/>
          <w:sz w:val="18"/>
          <w:u w:val="single"/>
          <w:lang w:bidi="en-US"/>
        </w:rPr>
        <w:t>ACTIVITY TYPE KEY:</w:t>
      </w:r>
    </w:p>
    <w:p w14:paraId="67DAA1B2" w14:textId="77777777" w:rsidR="00DD41B7" w:rsidRDefault="00352544" w:rsidP="00352544">
      <w:pPr>
        <w:widowControl w:val="0"/>
        <w:autoSpaceDE w:val="0"/>
        <w:autoSpaceDN w:val="0"/>
        <w:spacing w:after="0" w:line="240" w:lineRule="auto"/>
        <w:ind w:left="224" w:right="538"/>
        <w:rPr>
          <w:rFonts w:ascii="Arial" w:eastAsia="Arial" w:hAnsi="Arial" w:cs="Arial"/>
          <w:b/>
          <w:sz w:val="18"/>
          <w:lang w:bidi="en-US"/>
        </w:rPr>
      </w:pPr>
      <w:r w:rsidRPr="00352544">
        <w:rPr>
          <w:rFonts w:ascii="Arial" w:eastAsia="Arial" w:hAnsi="Arial" w:cs="Arial"/>
          <w:b/>
          <w:sz w:val="18"/>
          <w:lang w:bidi="en-US"/>
        </w:rPr>
        <w:t xml:space="preserve">A = Employment outside the university, including consulting, private professional practice, or contract work up to one day per week or its hourly equivalent </w:t>
      </w:r>
    </w:p>
    <w:p w14:paraId="497A273E" w14:textId="77777777" w:rsidR="00DD41B7" w:rsidRDefault="00352544" w:rsidP="00352544">
      <w:pPr>
        <w:widowControl w:val="0"/>
        <w:autoSpaceDE w:val="0"/>
        <w:autoSpaceDN w:val="0"/>
        <w:spacing w:after="0" w:line="240" w:lineRule="auto"/>
        <w:ind w:left="224" w:right="538"/>
        <w:rPr>
          <w:rFonts w:ascii="Arial" w:eastAsia="Arial" w:hAnsi="Arial" w:cs="Arial"/>
          <w:b/>
          <w:sz w:val="18"/>
          <w:lang w:bidi="en-US"/>
        </w:rPr>
      </w:pPr>
      <w:r w:rsidRPr="00352544">
        <w:rPr>
          <w:rFonts w:ascii="Arial" w:eastAsia="Arial" w:hAnsi="Arial" w:cs="Arial"/>
          <w:b/>
          <w:sz w:val="18"/>
          <w:lang w:bidi="en-US"/>
        </w:rPr>
        <w:t xml:space="preserve">B = Professional services* and offload/overload teaching within the university, with the advance written approval of the Provost or Delegated College Dean </w:t>
      </w:r>
    </w:p>
    <w:p w14:paraId="6E405FD8" w14:textId="77777777" w:rsidR="00352544" w:rsidRPr="00352544" w:rsidRDefault="00352544" w:rsidP="00352544">
      <w:pPr>
        <w:widowControl w:val="0"/>
        <w:autoSpaceDE w:val="0"/>
        <w:autoSpaceDN w:val="0"/>
        <w:spacing w:after="0" w:line="240" w:lineRule="auto"/>
        <w:ind w:left="224" w:right="538"/>
        <w:rPr>
          <w:rFonts w:ascii="Arial" w:eastAsia="Arial" w:hAnsi="Arial" w:cs="Arial"/>
          <w:b/>
          <w:sz w:val="18"/>
          <w:lang w:bidi="en-US"/>
        </w:rPr>
      </w:pPr>
      <w:r w:rsidRPr="00352544">
        <w:rPr>
          <w:rFonts w:ascii="Arial" w:eastAsia="Arial" w:hAnsi="Arial" w:cs="Arial"/>
          <w:b/>
          <w:sz w:val="18"/>
          <w:lang w:bidi="en-US"/>
        </w:rPr>
        <w:t>C = Teaching outside the university for additional compensation, with the advance written permission of the Provost or Delegated College Dean</w:t>
      </w:r>
    </w:p>
    <w:p w14:paraId="36A9D802" w14:textId="77777777" w:rsidR="00352544" w:rsidRPr="00352544" w:rsidRDefault="00352544" w:rsidP="00352544">
      <w:pPr>
        <w:widowControl w:val="0"/>
        <w:autoSpaceDE w:val="0"/>
        <w:autoSpaceDN w:val="0"/>
        <w:spacing w:before="4" w:after="0" w:line="240" w:lineRule="auto"/>
        <w:rPr>
          <w:rFonts w:ascii="Arial" w:eastAsia="Arial" w:hAnsi="Arial" w:cs="Arial"/>
          <w:b/>
          <w:sz w:val="18"/>
          <w:szCs w:val="19"/>
          <w:lang w:bidi="en-US"/>
        </w:rPr>
      </w:pPr>
    </w:p>
    <w:p w14:paraId="2CD085FE" w14:textId="1512CC02" w:rsidR="00352544" w:rsidRPr="00352544" w:rsidRDefault="00352544" w:rsidP="00352544">
      <w:pPr>
        <w:widowControl w:val="0"/>
        <w:autoSpaceDE w:val="0"/>
        <w:autoSpaceDN w:val="0"/>
        <w:spacing w:after="0" w:line="240" w:lineRule="auto"/>
        <w:ind w:left="225" w:right="3254" w:hanging="1"/>
        <w:rPr>
          <w:rFonts w:ascii="Arial" w:eastAsia="Arial" w:hAnsi="Arial" w:cs="Arial"/>
          <w:sz w:val="16"/>
          <w:lang w:bidi="en-US"/>
        </w:rPr>
      </w:pPr>
      <w:r w:rsidRPr="00352544">
        <w:rPr>
          <w:rFonts w:ascii="Arial" w:eastAsia="Arial" w:hAnsi="Arial" w:cs="Arial"/>
          <w:sz w:val="16"/>
          <w:lang w:bidi="en-US"/>
        </w:rPr>
        <w:t>* Professional services within the university must be reported only when, in the aggregate, they exceed the offload pay equivalent to a 3-credit course.</w:t>
      </w:r>
      <w:r w:rsidRPr="00352544">
        <w:rPr>
          <w:rFonts w:ascii="Arial" w:eastAsia="Arial" w:hAnsi="Arial" w:cs="Arial"/>
          <w:color w:val="0562C1"/>
          <w:sz w:val="16"/>
          <w:u w:val="single" w:color="0562C1"/>
          <w:lang w:bidi="en-US"/>
        </w:rPr>
        <w:t xml:space="preserve"> </w:t>
      </w:r>
      <w:r w:rsidR="00757C57" w:rsidRPr="00757C57">
        <w:rPr>
          <w:rFonts w:ascii="Arial" w:eastAsia="Arial" w:hAnsi="Arial" w:cs="Arial"/>
          <w:color w:val="0562C1"/>
          <w:sz w:val="16"/>
          <w:u w:val="single" w:color="0562C1"/>
          <w:lang w:bidi="en-US"/>
        </w:rPr>
        <w:t>https://www.towson.edu/provostbudgetoffice/</w:t>
      </w:r>
    </w:p>
    <w:p w14:paraId="56B11CC4" w14:textId="77777777" w:rsidR="00352544" w:rsidRDefault="00352544"/>
    <w:p w14:paraId="63A96D95" w14:textId="77777777" w:rsidR="00352544" w:rsidRPr="00BD6DFD" w:rsidRDefault="00352544">
      <w:pPr>
        <w:rPr>
          <w:sz w:val="19"/>
          <w:szCs w:val="19"/>
          <w:u w:val="single"/>
        </w:rPr>
      </w:pPr>
      <w:r w:rsidRPr="00BD6DFD">
        <w:rPr>
          <w:sz w:val="19"/>
          <w:szCs w:val="19"/>
          <w:u w:val="single"/>
        </w:rPr>
        <w:t>Faculty Signature:</w:t>
      </w:r>
      <w:r w:rsidR="00E21E79" w:rsidRPr="00BD6DFD">
        <w:rPr>
          <w:sz w:val="19"/>
          <w:szCs w:val="19"/>
          <w:u w:val="single"/>
        </w:rPr>
        <w:t xml:space="preserve">                                                                                                     </w:t>
      </w:r>
      <w:r w:rsidR="00D37688" w:rsidRPr="00BD6DFD">
        <w:rPr>
          <w:sz w:val="19"/>
          <w:szCs w:val="19"/>
          <w:u w:val="single"/>
        </w:rPr>
        <w:t xml:space="preserve">                                                                 </w:t>
      </w:r>
      <w:r w:rsidR="00E21E79" w:rsidRPr="00BD6DFD">
        <w:rPr>
          <w:sz w:val="19"/>
          <w:szCs w:val="19"/>
          <w:u w:val="single"/>
        </w:rPr>
        <w:t>|Date: </w:t>
      </w:r>
      <w:sdt>
        <w:sdtPr>
          <w:rPr>
            <w:sz w:val="19"/>
            <w:szCs w:val="19"/>
            <w:u w:val="single"/>
          </w:rPr>
          <w:id w:val="1800644975"/>
          <w:placeholder>
            <w:docPart w:val="DefaultPlaceholder_-1854013438"/>
          </w:placeholder>
          <w:showingPlcHdr/>
          <w:date w:fullDate="2021-07-16T00:00:00Z">
            <w:dateFormat w:val="M/d/yyyy"/>
            <w:lid w:val="en-US"/>
            <w:storeMappedDataAs w:val="dateTime"/>
            <w:calendar w:val="gregorian"/>
          </w:date>
        </w:sdtPr>
        <w:sdtEndPr/>
        <w:sdtContent>
          <w:r w:rsidR="00D37688" w:rsidRPr="00BD6DFD">
            <w:rPr>
              <w:rStyle w:val="PlaceholderText"/>
              <w:sz w:val="19"/>
              <w:szCs w:val="19"/>
            </w:rPr>
            <w:t>Click or tap to enter a date.</w:t>
          </w:r>
        </w:sdtContent>
      </w:sdt>
      <w:r w:rsidR="00E21E79" w:rsidRPr="00BD6DFD">
        <w:rPr>
          <w:sz w:val="19"/>
          <w:szCs w:val="19"/>
          <w:u w:val="single"/>
        </w:rPr>
        <w:t xml:space="preserve">                                      </w:t>
      </w:r>
      <w:r w:rsidRPr="00BD6DFD">
        <w:rPr>
          <w:sz w:val="19"/>
          <w:szCs w:val="19"/>
          <w:u w:val="single"/>
        </w:rPr>
        <w:t xml:space="preserve"> </w:t>
      </w:r>
    </w:p>
    <w:p w14:paraId="75DDD9EC" w14:textId="77777777" w:rsidR="00352544" w:rsidRPr="00BD6DFD" w:rsidRDefault="00352544">
      <w:pPr>
        <w:rPr>
          <w:sz w:val="19"/>
          <w:szCs w:val="19"/>
          <w:u w:val="single"/>
        </w:rPr>
      </w:pPr>
      <w:r w:rsidRPr="00BD6DFD">
        <w:rPr>
          <w:sz w:val="19"/>
          <w:szCs w:val="19"/>
          <w:u w:val="single"/>
        </w:rPr>
        <w:t>Department Chair Signature:</w:t>
      </w:r>
      <w:r w:rsidR="00E21E79" w:rsidRPr="00BD6DFD">
        <w:rPr>
          <w:sz w:val="19"/>
          <w:szCs w:val="19"/>
          <w:u w:val="single"/>
        </w:rPr>
        <w:t xml:space="preserve">                                                                                      </w:t>
      </w:r>
      <w:r w:rsidR="00D37688" w:rsidRPr="00BD6DFD">
        <w:rPr>
          <w:sz w:val="19"/>
          <w:szCs w:val="19"/>
          <w:u w:val="single"/>
        </w:rPr>
        <w:t xml:space="preserve">                                                             </w:t>
      </w:r>
      <w:r w:rsidR="00E21E79" w:rsidRPr="00BD6DFD">
        <w:rPr>
          <w:sz w:val="19"/>
          <w:szCs w:val="19"/>
          <w:u w:val="single"/>
        </w:rPr>
        <w:t>|Date: </w:t>
      </w:r>
      <w:sdt>
        <w:sdtPr>
          <w:rPr>
            <w:sz w:val="19"/>
            <w:szCs w:val="19"/>
            <w:u w:val="single"/>
          </w:rPr>
          <w:id w:val="1893914387"/>
          <w:placeholder>
            <w:docPart w:val="DefaultPlaceholder_-1854013438"/>
          </w:placeholder>
          <w:showingPlcHdr/>
          <w:date>
            <w:dateFormat w:val="M/d/yyyy"/>
            <w:lid w:val="en-US"/>
            <w:storeMappedDataAs w:val="dateTime"/>
            <w:calendar w:val="gregorian"/>
          </w:date>
        </w:sdtPr>
        <w:sdtEndPr/>
        <w:sdtContent>
          <w:r w:rsidR="00D37688" w:rsidRPr="00BD6DFD">
            <w:rPr>
              <w:rStyle w:val="PlaceholderText"/>
              <w:sz w:val="19"/>
              <w:szCs w:val="19"/>
            </w:rPr>
            <w:t>Click or tap to enter a date.</w:t>
          </w:r>
        </w:sdtContent>
      </w:sdt>
      <w:r w:rsidR="00E21E79" w:rsidRPr="00BD6DFD">
        <w:rPr>
          <w:sz w:val="19"/>
          <w:szCs w:val="19"/>
          <w:u w:val="single"/>
        </w:rPr>
        <w:t xml:space="preserve"> </w:t>
      </w:r>
    </w:p>
    <w:p w14:paraId="5AFE290B" w14:textId="77777777" w:rsidR="00352544" w:rsidRPr="00BD6DFD" w:rsidRDefault="00352544">
      <w:pPr>
        <w:rPr>
          <w:sz w:val="19"/>
          <w:szCs w:val="19"/>
          <w:u w:val="single"/>
        </w:rPr>
      </w:pPr>
      <w:r w:rsidRPr="00BD6DFD">
        <w:rPr>
          <w:sz w:val="19"/>
          <w:szCs w:val="19"/>
          <w:u w:val="single"/>
        </w:rPr>
        <w:t>College Dean Signature:</w:t>
      </w:r>
      <w:r w:rsidR="00E21E79" w:rsidRPr="00BD6DFD">
        <w:rPr>
          <w:sz w:val="19"/>
          <w:szCs w:val="19"/>
          <w:u w:val="single"/>
        </w:rPr>
        <w:t xml:space="preserve">                                                                                                </w:t>
      </w:r>
      <w:r w:rsidR="00D37688" w:rsidRPr="00BD6DFD">
        <w:rPr>
          <w:sz w:val="19"/>
          <w:szCs w:val="19"/>
          <w:u w:val="single"/>
        </w:rPr>
        <w:t xml:space="preserve">                                                           </w:t>
      </w:r>
      <w:r w:rsidR="00E21E79" w:rsidRPr="00BD6DFD">
        <w:rPr>
          <w:sz w:val="19"/>
          <w:szCs w:val="19"/>
          <w:u w:val="single"/>
        </w:rPr>
        <w:t>|Date: </w:t>
      </w:r>
      <w:sdt>
        <w:sdtPr>
          <w:rPr>
            <w:sz w:val="19"/>
            <w:szCs w:val="19"/>
            <w:u w:val="single"/>
          </w:rPr>
          <w:id w:val="1245534394"/>
          <w:placeholder>
            <w:docPart w:val="DefaultPlaceholder_-1854013438"/>
          </w:placeholder>
          <w:showingPlcHdr/>
          <w:date>
            <w:dateFormat w:val="M/d/yyyy"/>
            <w:lid w:val="en-US"/>
            <w:storeMappedDataAs w:val="dateTime"/>
            <w:calendar w:val="gregorian"/>
          </w:date>
        </w:sdtPr>
        <w:sdtEndPr/>
        <w:sdtContent>
          <w:r w:rsidR="00D37688" w:rsidRPr="00BD6DFD">
            <w:rPr>
              <w:rStyle w:val="PlaceholderText"/>
              <w:sz w:val="19"/>
              <w:szCs w:val="19"/>
            </w:rPr>
            <w:t>Click or tap to enter a date.</w:t>
          </w:r>
        </w:sdtContent>
      </w:sdt>
    </w:p>
    <w:sectPr w:rsidR="00352544" w:rsidRPr="00BD6DFD" w:rsidSect="00DD41B7">
      <w:pgSz w:w="15840" w:h="12240" w:orient="landscape"/>
      <w:pgMar w:top="662" w:right="706" w:bottom="274" w:left="10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18C"/>
    <w:rsid w:val="00352544"/>
    <w:rsid w:val="003638B1"/>
    <w:rsid w:val="00621C98"/>
    <w:rsid w:val="0069011B"/>
    <w:rsid w:val="00757C57"/>
    <w:rsid w:val="009240AE"/>
    <w:rsid w:val="00A9718C"/>
    <w:rsid w:val="00AD38BB"/>
    <w:rsid w:val="00BD6DFD"/>
    <w:rsid w:val="00D37688"/>
    <w:rsid w:val="00DD41B7"/>
    <w:rsid w:val="00E21E79"/>
    <w:rsid w:val="00ED26DC"/>
    <w:rsid w:val="00FD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C96A"/>
  <w15:chartTrackingRefBased/>
  <w15:docId w15:val="{86DB29B1-D2DB-4276-8A7B-F9369E08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52544"/>
    <w:rPr>
      <w:b/>
      <w:bCs/>
    </w:rPr>
  </w:style>
  <w:style w:type="character" w:styleId="Emphasis">
    <w:name w:val="Emphasis"/>
    <w:basedOn w:val="DefaultParagraphFont"/>
    <w:uiPriority w:val="20"/>
    <w:qFormat/>
    <w:rsid w:val="00352544"/>
    <w:rPr>
      <w:i/>
      <w:iCs/>
    </w:rPr>
  </w:style>
  <w:style w:type="character" w:styleId="CommentReference">
    <w:name w:val="annotation reference"/>
    <w:basedOn w:val="DefaultParagraphFont"/>
    <w:uiPriority w:val="99"/>
    <w:semiHidden/>
    <w:unhideWhenUsed/>
    <w:rsid w:val="00352544"/>
    <w:rPr>
      <w:sz w:val="16"/>
      <w:szCs w:val="16"/>
    </w:rPr>
  </w:style>
  <w:style w:type="paragraph" w:styleId="CommentText">
    <w:name w:val="annotation text"/>
    <w:basedOn w:val="Normal"/>
    <w:link w:val="CommentTextChar"/>
    <w:uiPriority w:val="99"/>
    <w:semiHidden/>
    <w:unhideWhenUsed/>
    <w:rsid w:val="00352544"/>
    <w:pPr>
      <w:spacing w:line="240" w:lineRule="auto"/>
    </w:pPr>
    <w:rPr>
      <w:sz w:val="20"/>
      <w:szCs w:val="20"/>
    </w:rPr>
  </w:style>
  <w:style w:type="character" w:customStyle="1" w:styleId="CommentTextChar">
    <w:name w:val="Comment Text Char"/>
    <w:basedOn w:val="DefaultParagraphFont"/>
    <w:link w:val="CommentText"/>
    <w:uiPriority w:val="99"/>
    <w:semiHidden/>
    <w:rsid w:val="00352544"/>
    <w:rPr>
      <w:sz w:val="20"/>
      <w:szCs w:val="20"/>
    </w:rPr>
  </w:style>
  <w:style w:type="paragraph" w:styleId="CommentSubject">
    <w:name w:val="annotation subject"/>
    <w:basedOn w:val="CommentText"/>
    <w:next w:val="CommentText"/>
    <w:link w:val="CommentSubjectChar"/>
    <w:uiPriority w:val="99"/>
    <w:semiHidden/>
    <w:unhideWhenUsed/>
    <w:rsid w:val="00352544"/>
    <w:rPr>
      <w:b/>
      <w:bCs/>
    </w:rPr>
  </w:style>
  <w:style w:type="character" w:customStyle="1" w:styleId="CommentSubjectChar">
    <w:name w:val="Comment Subject Char"/>
    <w:basedOn w:val="CommentTextChar"/>
    <w:link w:val="CommentSubject"/>
    <w:uiPriority w:val="99"/>
    <w:semiHidden/>
    <w:rsid w:val="00352544"/>
    <w:rPr>
      <w:b/>
      <w:bCs/>
      <w:sz w:val="20"/>
      <w:szCs w:val="20"/>
    </w:rPr>
  </w:style>
  <w:style w:type="paragraph" w:styleId="BalloonText">
    <w:name w:val="Balloon Text"/>
    <w:basedOn w:val="Normal"/>
    <w:link w:val="BalloonTextChar"/>
    <w:uiPriority w:val="99"/>
    <w:semiHidden/>
    <w:unhideWhenUsed/>
    <w:rsid w:val="00352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544"/>
    <w:rPr>
      <w:rFonts w:ascii="Segoe UI" w:hAnsi="Segoe UI" w:cs="Segoe UI"/>
      <w:sz w:val="18"/>
      <w:szCs w:val="18"/>
    </w:rPr>
  </w:style>
  <w:style w:type="character" w:styleId="PlaceholderText">
    <w:name w:val="Placeholder Text"/>
    <w:basedOn w:val="DefaultParagraphFont"/>
    <w:uiPriority w:val="99"/>
    <w:semiHidden/>
    <w:rsid w:val="00ED26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towson.edu/about/administration/policies/02-03-20-policy-outside-employment-professional-services-teaching-offload-overload-teaching-full-time-faculty.html"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3BDD9E1-2588-44B6-A110-C2D450F95022}"/>
      </w:docPartPr>
      <w:docPartBody>
        <w:p w:rsidR="009030C9" w:rsidRDefault="003E33A0">
          <w:r w:rsidRPr="00CD29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BD3F64A-241A-4246-BFCD-EE50A63B7B5A}"/>
      </w:docPartPr>
      <w:docPartBody>
        <w:p w:rsidR="009030C9" w:rsidRDefault="003E33A0">
          <w:r w:rsidRPr="00CD290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3A0"/>
    <w:rsid w:val="003E33A0"/>
    <w:rsid w:val="009030C9"/>
    <w:rsid w:val="0092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3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6D55B-5BD2-42D2-84A5-5C6653E3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Nance, Jasmine I.</dc:creator>
  <cp:keywords/>
  <dc:description/>
  <cp:lastModifiedBy>Nance, Jasmine I.</cp:lastModifiedBy>
  <cp:revision>4</cp:revision>
  <dcterms:created xsi:type="dcterms:W3CDTF">2021-07-16T14:18:00Z</dcterms:created>
  <dcterms:modified xsi:type="dcterms:W3CDTF">2025-07-02T21:01:00Z</dcterms:modified>
</cp:coreProperties>
</file>