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E57B" w14:textId="2E69BE31" w:rsidR="00B7100F" w:rsidRPr="004B395B" w:rsidRDefault="00B7100F" w:rsidP="00B7100F">
      <w:pPr>
        <w:jc w:val="both"/>
        <w:rPr>
          <w:rFonts w:asciiTheme="majorHAnsi" w:hAnsiTheme="majorHAnsi" w:cstheme="majorHAnsi"/>
        </w:rPr>
      </w:pPr>
      <w:bookmarkStart w:id="0" w:name="_GoBack"/>
      <w:bookmarkEnd w:id="0"/>
      <w:r w:rsidRPr="004B395B">
        <w:rPr>
          <w:rFonts w:asciiTheme="majorHAnsi" w:hAnsiTheme="majorHAnsi" w:cstheme="majorHAnsi"/>
        </w:rPr>
        <w:t xml:space="preserve">Online enrollment </w:t>
      </w:r>
      <w:r w:rsidR="00CD594C" w:rsidRPr="004B395B">
        <w:rPr>
          <w:rFonts w:asciiTheme="majorHAnsi" w:hAnsiTheme="majorHAnsi" w:cstheme="majorHAnsi"/>
        </w:rPr>
        <w:t xml:space="preserve">with </w:t>
      </w:r>
      <w:proofErr w:type="spellStart"/>
      <w:r w:rsidR="007F6672" w:rsidRPr="004B395B">
        <w:rPr>
          <w:rFonts w:asciiTheme="majorHAnsi" w:hAnsiTheme="majorHAnsi" w:cstheme="majorHAnsi"/>
        </w:rPr>
        <w:t>Selerix</w:t>
      </w:r>
      <w:proofErr w:type="spellEnd"/>
      <w:r w:rsidR="00CD594C" w:rsidRPr="004B395B">
        <w:rPr>
          <w:rFonts w:asciiTheme="majorHAnsi" w:hAnsiTheme="majorHAnsi" w:cstheme="majorHAnsi"/>
        </w:rPr>
        <w:t xml:space="preserve"> </w:t>
      </w:r>
      <w:r w:rsidRPr="004B395B">
        <w:rPr>
          <w:rFonts w:asciiTheme="majorHAnsi" w:hAnsiTheme="majorHAnsi" w:cstheme="majorHAnsi"/>
        </w:rPr>
        <w:t>is simple</w:t>
      </w:r>
      <w:r w:rsidR="007B5BEB" w:rsidRPr="004B395B">
        <w:rPr>
          <w:rFonts w:asciiTheme="majorHAnsi" w:hAnsiTheme="majorHAnsi" w:cstheme="majorHAnsi"/>
        </w:rPr>
        <w:t>, secure</w:t>
      </w:r>
      <w:r w:rsidRPr="004B395B">
        <w:rPr>
          <w:rFonts w:asciiTheme="majorHAnsi" w:hAnsiTheme="majorHAnsi" w:cstheme="majorHAnsi"/>
        </w:rPr>
        <w:t xml:space="preserve"> and can be done in a few minutes from any computer with internet access. </w:t>
      </w:r>
      <w:r w:rsidR="00E9794E" w:rsidRPr="004B395B">
        <w:rPr>
          <w:rFonts w:asciiTheme="majorHAnsi" w:hAnsiTheme="majorHAnsi" w:cstheme="majorHAnsi"/>
        </w:rPr>
        <w:t>After</w:t>
      </w:r>
      <w:r w:rsidRPr="004B395B">
        <w:rPr>
          <w:rFonts w:asciiTheme="majorHAnsi" w:hAnsiTheme="majorHAnsi" w:cstheme="majorHAnsi"/>
        </w:rPr>
        <w:t xml:space="preserve"> enroll</w:t>
      </w:r>
      <w:r w:rsidR="00E9794E" w:rsidRPr="004B395B">
        <w:rPr>
          <w:rFonts w:asciiTheme="majorHAnsi" w:hAnsiTheme="majorHAnsi" w:cstheme="majorHAnsi"/>
        </w:rPr>
        <w:t>ing</w:t>
      </w:r>
      <w:r w:rsidRPr="004B395B">
        <w:rPr>
          <w:rFonts w:asciiTheme="majorHAnsi" w:hAnsiTheme="majorHAnsi" w:cstheme="majorHAnsi"/>
        </w:rPr>
        <w:t xml:space="preserve"> online, you will have access to </w:t>
      </w:r>
      <w:r w:rsidR="00DF172D">
        <w:rPr>
          <w:rFonts w:asciiTheme="majorHAnsi" w:hAnsiTheme="majorHAnsi" w:cstheme="majorHAnsi"/>
        </w:rPr>
        <w:t xml:space="preserve">view </w:t>
      </w:r>
      <w:r w:rsidRPr="004B395B">
        <w:rPr>
          <w:rFonts w:asciiTheme="majorHAnsi" w:hAnsiTheme="majorHAnsi" w:cstheme="majorHAnsi"/>
        </w:rPr>
        <w:t xml:space="preserve">your benefit information 24 hours a day, </w:t>
      </w:r>
      <w:r w:rsidR="007B5BEB" w:rsidRPr="004B395B">
        <w:rPr>
          <w:rFonts w:asciiTheme="majorHAnsi" w:hAnsiTheme="majorHAnsi" w:cstheme="majorHAnsi"/>
        </w:rPr>
        <w:t>from any computer</w:t>
      </w:r>
      <w:r w:rsidRPr="004B395B">
        <w:rPr>
          <w:rFonts w:asciiTheme="majorHAnsi" w:hAnsiTheme="majorHAnsi" w:cstheme="majorHAnsi"/>
        </w:rPr>
        <w:t xml:space="preserve">. </w:t>
      </w:r>
    </w:p>
    <w:p w14:paraId="112C8178" w14:textId="2920E254" w:rsidR="006823EE" w:rsidRPr="004B395B" w:rsidRDefault="00E642DB" w:rsidP="00B7100F">
      <w:pPr>
        <w:jc w:val="both"/>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53632" behindDoc="0" locked="0" layoutInCell="1" allowOverlap="1" wp14:anchorId="3E3056C7" wp14:editId="771E777C">
                <wp:simplePos x="0" y="0"/>
                <wp:positionH relativeFrom="margin">
                  <wp:posOffset>-257175</wp:posOffset>
                </wp:positionH>
                <wp:positionV relativeFrom="paragraph">
                  <wp:posOffset>241935</wp:posOffset>
                </wp:positionV>
                <wp:extent cx="7248525" cy="342900"/>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342900"/>
                        </a:xfrm>
                        <a:prstGeom prst="rect">
                          <a:avLst/>
                        </a:prstGeom>
                        <a:solidFill>
                          <a:schemeClr val="tx1"/>
                        </a:solidFill>
                        <a:ln>
                          <a:noFill/>
                        </a:ln>
                      </wps:spPr>
                      <wps:txbx>
                        <w:txbxContent>
                          <w:p w14:paraId="24C96050" w14:textId="77777777" w:rsidR="00F93AB1" w:rsidRPr="00F93AB1" w:rsidRDefault="00F93AB1" w:rsidP="00E642DB">
                            <w:pPr>
                              <w:rPr>
                                <w:rFonts w:ascii="Britannic Bold" w:hAnsi="Britannic Bold"/>
                                <w:color w:val="FFFFFF"/>
                                <w:sz w:val="28"/>
                                <w:szCs w:val="28"/>
                              </w:rPr>
                            </w:pPr>
                            <w:r w:rsidRPr="00F93AB1">
                              <w:rPr>
                                <w:rFonts w:ascii="Britannic Bold" w:hAnsi="Britannic Bold"/>
                                <w:color w:val="FFFFFF"/>
                                <w:sz w:val="28"/>
                                <w:szCs w:val="28"/>
                              </w:rPr>
                              <w:t>What you need to get started</w:t>
                            </w:r>
                            <w:r>
                              <w:rPr>
                                <w:rFonts w:ascii="Britannic Bold" w:hAnsi="Britannic Bold"/>
                                <w:color w:val="FFFFFF"/>
                                <w:sz w:val="28"/>
                                <w:szCs w:val="28"/>
                              </w:rPr>
                              <w:t>…</w:t>
                            </w:r>
                          </w:p>
                        </w:txbxContent>
                      </wps:txbx>
                      <wps:bodyPr rot="0" vert="horz" wrap="square" lIns="91440" tIns="6400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3056C7" id="_x0000_t202" coordsize="21600,21600" o:spt="202" path="m,l,21600r21600,l21600,xe">
                <v:stroke joinstyle="miter"/>
                <v:path gradientshapeok="t" o:connecttype="rect"/>
              </v:shapetype>
              <v:shape id="Text Box 7" o:spid="_x0000_s1026" type="#_x0000_t202" style="position:absolute;left:0;text-align:left;margin-left:-20.25pt;margin-top:19.05pt;width:570.75pt;height:2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" fillcolor="black [3213]" stroked="f">
                <v:textbox inset=",5.04pt">
                  <w:txbxContent>
                    <w:p w14:paraId="24C96050" w14:textId="77777777" w:rsidR="00F93AB1" w:rsidRPr="00F93AB1" w:rsidRDefault="00F93AB1" w:rsidP="00E642DB">
                      <w:pPr>
                        <w:rPr>
                          <w:rFonts w:ascii="Britannic Bold" w:hAnsi="Britannic Bold"/>
                          <w:color w:val="FFFFFF"/>
                          <w:sz w:val="28"/>
                          <w:szCs w:val="28"/>
                        </w:rPr>
                      </w:pPr>
                      <w:r w:rsidRPr="00F93AB1">
                        <w:rPr>
                          <w:rFonts w:ascii="Britannic Bold" w:hAnsi="Britannic Bold"/>
                          <w:color w:val="FFFFFF"/>
                          <w:sz w:val="28"/>
                          <w:szCs w:val="28"/>
                        </w:rPr>
                        <w:t>What you need to get started</w:t>
                      </w:r>
                      <w:r>
                        <w:rPr>
                          <w:rFonts w:ascii="Britannic Bold" w:hAnsi="Britannic Bold"/>
                          <w:color w:val="FFFFFF"/>
                          <w:sz w:val="28"/>
                          <w:szCs w:val="28"/>
                        </w:rPr>
                        <w:t>…</w:t>
                      </w:r>
                    </w:p>
                  </w:txbxContent>
                </v:textbox>
                <w10:wrap anchorx="margin"/>
              </v:shape>
            </w:pict>
          </mc:Fallback>
        </mc:AlternateContent>
      </w:r>
    </w:p>
    <w:p w14:paraId="736F8DB7" w14:textId="4E1C276A" w:rsidR="00F93AB1" w:rsidRPr="004B395B" w:rsidRDefault="00F93AB1" w:rsidP="00B7100F">
      <w:pPr>
        <w:jc w:val="both"/>
        <w:rPr>
          <w:rFonts w:asciiTheme="majorHAnsi" w:hAnsiTheme="majorHAnsi" w:cstheme="majorHAnsi"/>
        </w:rPr>
      </w:pPr>
    </w:p>
    <w:p w14:paraId="199C9D5E" w14:textId="77777777" w:rsidR="00F93AB1" w:rsidRPr="004B395B" w:rsidRDefault="00F93AB1" w:rsidP="00B7100F">
      <w:pPr>
        <w:jc w:val="both"/>
        <w:rPr>
          <w:rFonts w:asciiTheme="majorHAnsi" w:hAnsiTheme="majorHAnsi" w:cstheme="majorHAnsi"/>
        </w:rPr>
      </w:pPr>
    </w:p>
    <w:p w14:paraId="284DEA9A" w14:textId="63131AD4" w:rsidR="00CD594C" w:rsidRPr="004B395B" w:rsidRDefault="00CD594C" w:rsidP="00B7100F">
      <w:pPr>
        <w:jc w:val="both"/>
        <w:rPr>
          <w:rFonts w:asciiTheme="majorHAnsi" w:hAnsiTheme="majorHAnsi" w:cstheme="majorHAnsi"/>
        </w:rPr>
      </w:pPr>
    </w:p>
    <w:p w14:paraId="502DEC69" w14:textId="77777777" w:rsidR="00CD594C" w:rsidRPr="004B395B" w:rsidRDefault="00F93AB1" w:rsidP="00B7100F">
      <w:pPr>
        <w:jc w:val="both"/>
        <w:rPr>
          <w:rFonts w:asciiTheme="majorHAnsi" w:hAnsiTheme="majorHAnsi" w:cstheme="majorHAnsi"/>
        </w:rPr>
      </w:pPr>
      <w:r w:rsidRPr="004B395B">
        <w:rPr>
          <w:rFonts w:asciiTheme="majorHAnsi" w:hAnsiTheme="majorHAnsi" w:cstheme="majorHAnsi"/>
        </w:rPr>
        <w:t xml:space="preserve">During the enrollment process </w:t>
      </w:r>
      <w:r w:rsidR="00276F79" w:rsidRPr="004B395B">
        <w:rPr>
          <w:rFonts w:asciiTheme="majorHAnsi" w:hAnsiTheme="majorHAnsi" w:cstheme="majorHAnsi"/>
        </w:rPr>
        <w:t xml:space="preserve">you will be asked to provide </w:t>
      </w:r>
      <w:r w:rsidRPr="004B395B">
        <w:rPr>
          <w:rFonts w:asciiTheme="majorHAnsi" w:hAnsiTheme="majorHAnsi" w:cstheme="majorHAnsi"/>
        </w:rPr>
        <w:t xml:space="preserve">some basic information </w:t>
      </w:r>
      <w:r w:rsidR="00276F79" w:rsidRPr="004B395B">
        <w:rPr>
          <w:rFonts w:asciiTheme="majorHAnsi" w:hAnsiTheme="majorHAnsi" w:cstheme="majorHAnsi"/>
        </w:rPr>
        <w:t>that you should have available</w:t>
      </w:r>
      <w:r w:rsidRPr="004B395B">
        <w:rPr>
          <w:rFonts w:asciiTheme="majorHAnsi" w:hAnsiTheme="majorHAnsi" w:cstheme="majorHAnsi"/>
        </w:rPr>
        <w:t xml:space="preserve">. </w:t>
      </w:r>
    </w:p>
    <w:p w14:paraId="0CD36984" w14:textId="18BE9829" w:rsidR="00F93AB1" w:rsidRPr="004B395B" w:rsidRDefault="00F93AB1" w:rsidP="00F93AB1">
      <w:pPr>
        <w:numPr>
          <w:ilvl w:val="0"/>
          <w:numId w:val="1"/>
        </w:numPr>
        <w:jc w:val="both"/>
        <w:rPr>
          <w:rFonts w:asciiTheme="majorHAnsi" w:hAnsiTheme="majorHAnsi" w:cstheme="majorHAnsi"/>
        </w:rPr>
      </w:pPr>
      <w:r w:rsidRPr="004B395B">
        <w:rPr>
          <w:rFonts w:asciiTheme="majorHAnsi" w:hAnsiTheme="majorHAnsi" w:cstheme="majorHAnsi"/>
        </w:rPr>
        <w:t xml:space="preserve">Your social security </w:t>
      </w:r>
      <w:r w:rsidR="00E642DB" w:rsidRPr="004B395B">
        <w:rPr>
          <w:rFonts w:asciiTheme="majorHAnsi" w:hAnsiTheme="majorHAnsi" w:cstheme="majorHAnsi"/>
        </w:rPr>
        <w:t>number</w:t>
      </w:r>
    </w:p>
    <w:p w14:paraId="2583999D" w14:textId="77777777" w:rsidR="00F93AB1" w:rsidRPr="004B395B" w:rsidRDefault="00F93AB1" w:rsidP="00F93AB1">
      <w:pPr>
        <w:numPr>
          <w:ilvl w:val="0"/>
          <w:numId w:val="1"/>
        </w:numPr>
        <w:jc w:val="both"/>
        <w:rPr>
          <w:rFonts w:asciiTheme="majorHAnsi" w:hAnsiTheme="majorHAnsi" w:cstheme="majorHAnsi"/>
        </w:rPr>
      </w:pPr>
      <w:r w:rsidRPr="004B395B">
        <w:rPr>
          <w:rFonts w:asciiTheme="majorHAnsi" w:hAnsiTheme="majorHAnsi" w:cstheme="majorHAnsi"/>
        </w:rPr>
        <w:t>Your dependent’s social security numbers and birth dates</w:t>
      </w:r>
    </w:p>
    <w:p w14:paraId="44601D9D" w14:textId="6E6FB801" w:rsidR="000D1FAA" w:rsidRPr="004B395B" w:rsidRDefault="00E642DB">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60800" behindDoc="1" locked="0" layoutInCell="1" allowOverlap="1" wp14:anchorId="035119D3" wp14:editId="731ADCEE">
                <wp:simplePos x="0" y="0"/>
                <wp:positionH relativeFrom="margin">
                  <wp:posOffset>-238125</wp:posOffset>
                </wp:positionH>
                <wp:positionV relativeFrom="paragraph">
                  <wp:posOffset>219710</wp:posOffset>
                </wp:positionV>
                <wp:extent cx="7258050" cy="342900"/>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342900"/>
                        </a:xfrm>
                        <a:prstGeom prst="rect">
                          <a:avLst/>
                        </a:prstGeom>
                        <a:solidFill>
                          <a:schemeClr val="tx1"/>
                        </a:solidFill>
                        <a:ln>
                          <a:noFill/>
                        </a:ln>
                      </wps:spPr>
                      <wps:txbx>
                        <w:txbxContent>
                          <w:p w14:paraId="26FF2416" w14:textId="2A2D5C51" w:rsidR="00371ACB" w:rsidRPr="00B353F9" w:rsidRDefault="00C31BE5" w:rsidP="00E642DB">
                            <w:pPr>
                              <w:rPr>
                                <w:rFonts w:ascii="Britannic Bold" w:hAnsi="Britannic Bold"/>
                                <w:color w:val="FFFFFF"/>
                                <w:sz w:val="28"/>
                                <w:szCs w:val="28"/>
                              </w:rPr>
                            </w:pPr>
                            <w:r>
                              <w:rPr>
                                <w:rFonts w:ascii="Britannic Bold" w:hAnsi="Britannic Bold"/>
                                <w:color w:val="FFFFFF"/>
                                <w:sz w:val="28"/>
                                <w:szCs w:val="28"/>
                              </w:rPr>
                              <w:t>Welcome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119D3" id="Text Box 31" o:spid="_x0000_s1027" type="#_x0000_t202" style="position:absolute;margin-left:-18.75pt;margin-top:17.3pt;width:571.5pt;height: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" fillcolor="black [3213]" stroked="f">
                <v:textbox>
                  <w:txbxContent>
                    <w:p w14:paraId="26FF2416" w14:textId="2A2D5C51" w:rsidR="00371ACB" w:rsidRPr="00B353F9" w:rsidRDefault="00C31BE5" w:rsidP="00E642DB">
                      <w:pPr>
                        <w:rPr>
                          <w:rFonts w:ascii="Britannic Bold" w:hAnsi="Britannic Bold"/>
                          <w:color w:val="FFFFFF"/>
                          <w:sz w:val="28"/>
                          <w:szCs w:val="28"/>
                        </w:rPr>
                      </w:pPr>
                      <w:r>
                        <w:rPr>
                          <w:rFonts w:ascii="Britannic Bold" w:hAnsi="Britannic Bold"/>
                          <w:color w:val="FFFFFF"/>
                          <w:sz w:val="28"/>
                          <w:szCs w:val="28"/>
                        </w:rPr>
                        <w:t>Welcome Page</w:t>
                      </w:r>
                    </w:p>
                  </w:txbxContent>
                </v:textbox>
                <w10:wrap anchorx="margin"/>
              </v:shape>
            </w:pict>
          </mc:Fallback>
        </mc:AlternateContent>
      </w:r>
    </w:p>
    <w:p w14:paraId="5BCBF802" w14:textId="5EEABD5E" w:rsidR="00284E9B" w:rsidRPr="004B395B" w:rsidRDefault="00284E9B" w:rsidP="00AB7A49">
      <w:pPr>
        <w:rPr>
          <w:rFonts w:asciiTheme="majorHAnsi" w:hAnsiTheme="majorHAnsi" w:cstheme="majorHAnsi"/>
        </w:rPr>
      </w:pPr>
    </w:p>
    <w:p w14:paraId="45FEE2C1" w14:textId="72A5A48E" w:rsidR="00754F71" w:rsidRPr="004B395B" w:rsidRDefault="00754F71" w:rsidP="00AB7A49">
      <w:pPr>
        <w:rPr>
          <w:rFonts w:asciiTheme="majorHAnsi" w:hAnsiTheme="majorHAnsi" w:cstheme="majorHAnsi"/>
        </w:rPr>
      </w:pPr>
    </w:p>
    <w:p w14:paraId="5E4DD769" w14:textId="77777777" w:rsidR="00754F71" w:rsidRPr="004B395B" w:rsidRDefault="00754F71" w:rsidP="00AB7A49">
      <w:pPr>
        <w:rPr>
          <w:rFonts w:asciiTheme="majorHAnsi" w:hAnsiTheme="majorHAnsi" w:cstheme="majorHAnsi"/>
        </w:rPr>
      </w:pPr>
    </w:p>
    <w:p w14:paraId="5213F653" w14:textId="641B26D1" w:rsidR="00FE1EF5" w:rsidRPr="004B395B" w:rsidRDefault="00371ACB" w:rsidP="00AB7A49">
      <w:pPr>
        <w:rPr>
          <w:rFonts w:asciiTheme="majorHAnsi" w:hAnsiTheme="majorHAnsi" w:cstheme="majorHAnsi"/>
        </w:rPr>
      </w:pPr>
      <w:r w:rsidRPr="004B395B">
        <w:rPr>
          <w:rFonts w:asciiTheme="majorHAnsi" w:hAnsiTheme="majorHAnsi" w:cstheme="majorHAnsi"/>
        </w:rPr>
        <w:t>After your initial login</w:t>
      </w:r>
      <w:r w:rsidR="00276F79" w:rsidRPr="004B395B">
        <w:rPr>
          <w:rFonts w:asciiTheme="majorHAnsi" w:hAnsiTheme="majorHAnsi" w:cstheme="majorHAnsi"/>
        </w:rPr>
        <w:t>,</w:t>
      </w:r>
      <w:r w:rsidRPr="004B395B">
        <w:rPr>
          <w:rFonts w:asciiTheme="majorHAnsi" w:hAnsiTheme="majorHAnsi" w:cstheme="majorHAnsi"/>
        </w:rPr>
        <w:t xml:space="preserve"> the system will take you to the </w:t>
      </w:r>
      <w:r w:rsidR="00FE1EF5" w:rsidRPr="004B395B">
        <w:rPr>
          <w:rFonts w:asciiTheme="majorHAnsi" w:hAnsiTheme="majorHAnsi" w:cstheme="majorHAnsi"/>
          <w:smallCaps/>
        </w:rPr>
        <w:t>Welco</w:t>
      </w:r>
      <w:r w:rsidR="00C31BE5" w:rsidRPr="004B395B">
        <w:rPr>
          <w:rFonts w:asciiTheme="majorHAnsi" w:hAnsiTheme="majorHAnsi" w:cstheme="majorHAnsi"/>
          <w:smallCaps/>
        </w:rPr>
        <w:t>me Page</w:t>
      </w:r>
      <w:r w:rsidRPr="004B395B">
        <w:rPr>
          <w:rFonts w:asciiTheme="majorHAnsi" w:hAnsiTheme="majorHAnsi" w:cstheme="majorHAnsi"/>
        </w:rPr>
        <w:t xml:space="preserve">. </w:t>
      </w:r>
      <w:r w:rsidR="00FE1EF5" w:rsidRPr="004B395B">
        <w:rPr>
          <w:rFonts w:asciiTheme="majorHAnsi" w:hAnsiTheme="majorHAnsi" w:cstheme="majorHAnsi"/>
        </w:rPr>
        <w:t xml:space="preserve">From this screen, you should follow the navigation using the </w:t>
      </w:r>
      <w:r w:rsidR="00FE1EF5" w:rsidRPr="004B395B">
        <w:rPr>
          <w:rFonts w:asciiTheme="majorHAnsi" w:hAnsiTheme="majorHAnsi" w:cstheme="majorHAnsi"/>
          <w:b/>
          <w:i/>
        </w:rPr>
        <w:t>Next</w:t>
      </w:r>
      <w:r w:rsidR="00FE1EF5" w:rsidRPr="004B395B">
        <w:rPr>
          <w:rFonts w:asciiTheme="majorHAnsi" w:hAnsiTheme="majorHAnsi" w:cstheme="majorHAnsi"/>
          <w:b/>
        </w:rPr>
        <w:t xml:space="preserve"> </w:t>
      </w:r>
      <w:r w:rsidR="00FE1EF5" w:rsidRPr="004B395B">
        <w:rPr>
          <w:rFonts w:asciiTheme="majorHAnsi" w:hAnsiTheme="majorHAnsi" w:cstheme="majorHAnsi"/>
        </w:rPr>
        <w:t>buttons.  The Your Benefit Options box</w:t>
      </w:r>
      <w:r w:rsidR="00483A0E">
        <w:rPr>
          <w:rFonts w:asciiTheme="majorHAnsi" w:hAnsiTheme="majorHAnsi" w:cstheme="majorHAnsi"/>
        </w:rPr>
        <w:t xml:space="preserve"> to the right</w:t>
      </w:r>
      <w:r w:rsidR="00FE1EF5" w:rsidRPr="004B395B">
        <w:rPr>
          <w:rFonts w:asciiTheme="majorHAnsi" w:hAnsiTheme="majorHAnsi" w:cstheme="majorHAnsi"/>
        </w:rPr>
        <w:t xml:space="preserve"> includes the benefit enrollments screens that will appear during the enrollment process.</w:t>
      </w:r>
    </w:p>
    <w:p w14:paraId="6EE3F187" w14:textId="3AA44050" w:rsidR="00FE1EF5" w:rsidRPr="004B395B" w:rsidRDefault="00D40704" w:rsidP="00AB7A49">
      <w:pPr>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81280" behindDoc="1" locked="0" layoutInCell="1" allowOverlap="1" wp14:anchorId="144ACFB9" wp14:editId="7F3F664D">
            <wp:simplePos x="0" y="0"/>
            <wp:positionH relativeFrom="margin">
              <wp:align>center</wp:align>
            </wp:positionH>
            <wp:positionV relativeFrom="paragraph">
              <wp:posOffset>155575</wp:posOffset>
            </wp:positionV>
            <wp:extent cx="5486400" cy="2204720"/>
            <wp:effectExtent l="38100" t="38100" r="38100" b="431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2204720"/>
                    </a:xfrm>
                    <a:prstGeom prst="rect">
                      <a:avLst/>
                    </a:prstGeom>
                    <a:ln w="28575">
                      <a:solidFill>
                        <a:schemeClr val="tx1"/>
                      </a:solidFill>
                    </a:ln>
                  </pic:spPr>
                </pic:pic>
              </a:graphicData>
            </a:graphic>
          </wp:anchor>
        </w:drawing>
      </w:r>
    </w:p>
    <w:p w14:paraId="2ECFF9F2" w14:textId="2CC91E83" w:rsidR="00FE1EF5" w:rsidRPr="004B395B" w:rsidRDefault="00FE1EF5" w:rsidP="00F90EF8">
      <w:pPr>
        <w:rPr>
          <w:rFonts w:asciiTheme="majorHAnsi" w:hAnsiTheme="majorHAnsi" w:cstheme="majorHAnsi"/>
          <w:noProof/>
        </w:rPr>
      </w:pPr>
    </w:p>
    <w:p w14:paraId="7659E40E" w14:textId="1307D26A" w:rsidR="00FE1EF5" w:rsidRPr="004B395B" w:rsidRDefault="00FE1EF5" w:rsidP="00AB7A49">
      <w:pPr>
        <w:rPr>
          <w:rFonts w:asciiTheme="majorHAnsi" w:hAnsiTheme="majorHAnsi" w:cstheme="majorHAnsi"/>
          <w:noProof/>
        </w:rPr>
      </w:pPr>
    </w:p>
    <w:p w14:paraId="2E1FD6B2" w14:textId="7786A260" w:rsidR="00D40704" w:rsidRPr="004B395B" w:rsidRDefault="00D40704" w:rsidP="00AB7A49">
      <w:pPr>
        <w:rPr>
          <w:rFonts w:asciiTheme="majorHAnsi" w:hAnsiTheme="majorHAnsi" w:cstheme="majorHAnsi"/>
          <w:noProof/>
        </w:rPr>
      </w:pPr>
    </w:p>
    <w:p w14:paraId="03103DAE" w14:textId="211AF8FB" w:rsidR="00D40704" w:rsidRPr="004B395B" w:rsidRDefault="00D40704" w:rsidP="00AB7A49">
      <w:pPr>
        <w:rPr>
          <w:rFonts w:asciiTheme="majorHAnsi" w:hAnsiTheme="majorHAnsi" w:cstheme="majorHAnsi"/>
          <w:noProof/>
        </w:rPr>
      </w:pPr>
    </w:p>
    <w:p w14:paraId="22CE7494" w14:textId="655B0F81" w:rsidR="00D40704" w:rsidRPr="004B395B" w:rsidRDefault="00D40704" w:rsidP="00AB7A49">
      <w:pPr>
        <w:rPr>
          <w:rFonts w:asciiTheme="majorHAnsi" w:hAnsiTheme="majorHAnsi" w:cstheme="majorHAnsi"/>
          <w:noProof/>
        </w:rPr>
      </w:pPr>
    </w:p>
    <w:p w14:paraId="716EBB7A" w14:textId="401B1B93" w:rsidR="00D40704" w:rsidRPr="004B395B" w:rsidRDefault="00D40704" w:rsidP="00AB7A49">
      <w:pPr>
        <w:rPr>
          <w:rFonts w:asciiTheme="majorHAnsi" w:hAnsiTheme="majorHAnsi" w:cstheme="majorHAnsi"/>
          <w:noProof/>
        </w:rPr>
      </w:pPr>
    </w:p>
    <w:p w14:paraId="6AFDB1BD" w14:textId="2198899C" w:rsidR="00D40704" w:rsidRPr="004B395B" w:rsidRDefault="00D40704" w:rsidP="00AB7A49">
      <w:pPr>
        <w:rPr>
          <w:rFonts w:asciiTheme="majorHAnsi" w:hAnsiTheme="majorHAnsi" w:cstheme="majorHAnsi"/>
          <w:noProof/>
        </w:rPr>
      </w:pPr>
    </w:p>
    <w:p w14:paraId="73E3F984" w14:textId="0BE8209C" w:rsidR="00D40704" w:rsidRPr="004B395B" w:rsidRDefault="00D40704" w:rsidP="00AB7A49">
      <w:pPr>
        <w:rPr>
          <w:rFonts w:asciiTheme="majorHAnsi" w:hAnsiTheme="majorHAnsi" w:cstheme="majorHAnsi"/>
          <w:noProof/>
        </w:rPr>
      </w:pPr>
    </w:p>
    <w:p w14:paraId="6337CAA0" w14:textId="6E6540AD" w:rsidR="00D40704" w:rsidRPr="004B395B" w:rsidRDefault="00D40704" w:rsidP="00AB7A49">
      <w:pPr>
        <w:rPr>
          <w:rFonts w:asciiTheme="majorHAnsi" w:hAnsiTheme="majorHAnsi" w:cstheme="majorHAnsi"/>
          <w:noProof/>
        </w:rPr>
      </w:pPr>
    </w:p>
    <w:p w14:paraId="3D6F23E9" w14:textId="77777777" w:rsidR="00D40704" w:rsidRPr="004B395B" w:rsidRDefault="00D40704" w:rsidP="00AB7A49">
      <w:pPr>
        <w:rPr>
          <w:rFonts w:asciiTheme="majorHAnsi" w:hAnsiTheme="majorHAnsi" w:cstheme="majorHAnsi"/>
          <w:noProof/>
        </w:rPr>
      </w:pPr>
    </w:p>
    <w:p w14:paraId="1154D71A" w14:textId="4A42162E" w:rsidR="00FE1EF5" w:rsidRPr="004B395B" w:rsidRDefault="00FE1EF5" w:rsidP="00AB7A49">
      <w:pPr>
        <w:rPr>
          <w:rFonts w:asciiTheme="majorHAnsi" w:hAnsiTheme="majorHAnsi" w:cstheme="majorHAnsi"/>
        </w:rPr>
      </w:pPr>
    </w:p>
    <w:p w14:paraId="54B77E1A" w14:textId="37A9A671" w:rsidR="00FE1EF5" w:rsidRPr="004B395B" w:rsidRDefault="00FE1EF5" w:rsidP="00AB7A49">
      <w:pPr>
        <w:rPr>
          <w:rFonts w:asciiTheme="majorHAnsi" w:hAnsiTheme="majorHAnsi" w:cstheme="majorHAnsi"/>
        </w:rPr>
      </w:pPr>
    </w:p>
    <w:p w14:paraId="1E459B70" w14:textId="1BA90F6A" w:rsidR="000D1FAA" w:rsidRPr="004B395B" w:rsidRDefault="00E642DB" w:rsidP="00D557A1">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56704" behindDoc="0" locked="0" layoutInCell="1" allowOverlap="1" wp14:anchorId="76A55DE0" wp14:editId="689A7C83">
                <wp:simplePos x="0" y="0"/>
                <wp:positionH relativeFrom="margin">
                  <wp:posOffset>-200025</wp:posOffset>
                </wp:positionH>
                <wp:positionV relativeFrom="paragraph">
                  <wp:posOffset>230505</wp:posOffset>
                </wp:positionV>
                <wp:extent cx="7200900" cy="34290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chemeClr val="tx1"/>
                        </a:solidFill>
                        <a:ln>
                          <a:noFill/>
                        </a:ln>
                      </wps:spPr>
                      <wps:txbx>
                        <w:txbxContent>
                          <w:p w14:paraId="2ADA4FCC" w14:textId="4841C30D" w:rsidR="00D557A1" w:rsidRPr="00B353F9" w:rsidRDefault="00A25A56" w:rsidP="00A25A56">
                            <w:pPr>
                              <w:ind w:right="-115"/>
                              <w:rPr>
                                <w:rFonts w:ascii="Britannic Bold" w:hAnsi="Britannic Bold"/>
                                <w:color w:val="FFFFFF"/>
                                <w:sz w:val="28"/>
                                <w:szCs w:val="28"/>
                              </w:rPr>
                            </w:pPr>
                            <w:r w:rsidRPr="00B353F9">
                              <w:rPr>
                                <w:rFonts w:ascii="Britannic Bold" w:hAnsi="Britannic Bold"/>
                                <w:color w:val="FFFFFF"/>
                                <w:sz w:val="28"/>
                                <w:szCs w:val="28"/>
                              </w:rPr>
                              <w:t xml:space="preserve"> </w:t>
                            </w:r>
                            <w:r w:rsidR="00FE1EF5">
                              <w:rPr>
                                <w:rFonts w:ascii="Britannic Bold" w:hAnsi="Britannic Bold"/>
                                <w:color w:val="FFFFFF"/>
                                <w:sz w:val="28"/>
                                <w:szCs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55DE0" id="Text Box 39" o:spid="_x0000_s1028" type="#_x0000_t202" style="position:absolute;margin-left:-15.75pt;margin-top:18.15pt;width:567pt;height: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" fillcolor="black [3213]" stroked="f">
                <v:textbox>
                  <w:txbxContent>
                    <w:p w14:paraId="2ADA4FCC" w14:textId="4841C30D" w:rsidR="00D557A1" w:rsidRPr="00B353F9" w:rsidRDefault="00A25A56" w:rsidP="00A25A56">
                      <w:pPr>
                        <w:ind w:right="-115"/>
                        <w:rPr>
                          <w:rFonts w:ascii="Britannic Bold" w:hAnsi="Britannic Bold"/>
                          <w:color w:val="FFFFFF"/>
                          <w:sz w:val="28"/>
                          <w:szCs w:val="28"/>
                        </w:rPr>
                      </w:pPr>
                      <w:r w:rsidRPr="00B353F9">
                        <w:rPr>
                          <w:rFonts w:ascii="Britannic Bold" w:hAnsi="Britannic Bold"/>
                          <w:color w:val="FFFFFF"/>
                          <w:sz w:val="28"/>
                          <w:szCs w:val="28"/>
                        </w:rPr>
                        <w:t xml:space="preserve"> </w:t>
                      </w:r>
                      <w:r w:rsidR="00FE1EF5">
                        <w:rPr>
                          <w:rFonts w:ascii="Britannic Bold" w:hAnsi="Britannic Bold"/>
                          <w:color w:val="FFFFFF"/>
                          <w:sz w:val="28"/>
                          <w:szCs w:val="28"/>
                        </w:rPr>
                        <w:t>Personal Information</w:t>
                      </w:r>
                    </w:p>
                  </w:txbxContent>
                </v:textbox>
                <w10:wrap anchorx="margin"/>
              </v:shape>
            </w:pict>
          </mc:Fallback>
        </mc:AlternateContent>
      </w:r>
    </w:p>
    <w:p w14:paraId="25B9543B" w14:textId="000C264E" w:rsidR="000D1FAA" w:rsidRPr="004B395B" w:rsidRDefault="000D1FAA" w:rsidP="00D557A1">
      <w:pPr>
        <w:rPr>
          <w:rFonts w:asciiTheme="majorHAnsi" w:hAnsiTheme="majorHAnsi" w:cstheme="majorHAnsi"/>
        </w:rPr>
      </w:pPr>
    </w:p>
    <w:p w14:paraId="4217118A" w14:textId="507028DC" w:rsidR="000D1FAA" w:rsidRPr="004B395B" w:rsidRDefault="000D1FAA" w:rsidP="00D557A1">
      <w:pPr>
        <w:rPr>
          <w:rFonts w:asciiTheme="majorHAnsi" w:hAnsiTheme="majorHAnsi" w:cstheme="majorHAnsi"/>
        </w:rPr>
      </w:pPr>
    </w:p>
    <w:p w14:paraId="0D0D6F5F" w14:textId="46F55763" w:rsidR="000D1FAA" w:rsidRPr="004B395B" w:rsidRDefault="000D1FAA" w:rsidP="00D557A1">
      <w:pPr>
        <w:rPr>
          <w:rFonts w:asciiTheme="majorHAnsi" w:hAnsiTheme="majorHAnsi" w:cstheme="majorHAnsi"/>
        </w:rPr>
      </w:pPr>
    </w:p>
    <w:p w14:paraId="48D66AD5" w14:textId="4EC8D098" w:rsidR="00D557A1" w:rsidRPr="004B395B" w:rsidRDefault="004B395B" w:rsidP="00D557A1">
      <w:pPr>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64896" behindDoc="1" locked="0" layoutInCell="1" allowOverlap="1" wp14:anchorId="3E36A4D7" wp14:editId="3813306A">
            <wp:simplePos x="0" y="0"/>
            <wp:positionH relativeFrom="column">
              <wp:posOffset>4495800</wp:posOffset>
            </wp:positionH>
            <wp:positionV relativeFrom="paragraph">
              <wp:posOffset>31750</wp:posOffset>
            </wp:positionV>
            <wp:extent cx="2469322" cy="1676400"/>
            <wp:effectExtent l="38100" t="38100" r="45720" b="38100"/>
            <wp:wrapTight wrapText="bothSides">
              <wp:wrapPolygon edited="0">
                <wp:start x="-333" y="-491"/>
                <wp:lineTo x="-333" y="21845"/>
                <wp:lineTo x="21833" y="21845"/>
                <wp:lineTo x="21833" y="-491"/>
                <wp:lineTo x="-333" y="-491"/>
              </wp:wrapPolygon>
            </wp:wrapTight>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4548" t="17142" r="15266" b="39053"/>
                    <a:stretch/>
                  </pic:blipFill>
                  <pic:spPr bwMode="auto">
                    <a:xfrm>
                      <a:off x="0" y="0"/>
                      <a:ext cx="2469322" cy="1676400"/>
                    </a:xfrm>
                    <a:prstGeom prst="rect">
                      <a:avLst/>
                    </a:prstGeom>
                    <a:noFill/>
                    <a:ln w="28575" cap="flat" cmpd="sng" algn="ctr">
                      <a:solidFill>
                        <a:sysClr val="windowText" lastClr="000000">
                          <a:lumMod val="100000"/>
                          <a:lumOff val="0"/>
                        </a:sys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7A1" w:rsidRPr="004B395B">
        <w:rPr>
          <w:rFonts w:asciiTheme="majorHAnsi" w:hAnsiTheme="majorHAnsi" w:cstheme="majorHAnsi"/>
        </w:rPr>
        <w:t xml:space="preserve">The system will now take you to the </w:t>
      </w:r>
      <w:r w:rsidR="00FE1EF5" w:rsidRPr="004B395B">
        <w:rPr>
          <w:rFonts w:asciiTheme="majorHAnsi" w:hAnsiTheme="majorHAnsi" w:cstheme="majorHAnsi"/>
          <w:smallCaps/>
        </w:rPr>
        <w:t>PERSONAL INFOR</w:t>
      </w:r>
      <w:r w:rsidR="00333DFD" w:rsidRPr="004B395B">
        <w:rPr>
          <w:rFonts w:asciiTheme="majorHAnsi" w:hAnsiTheme="majorHAnsi" w:cstheme="majorHAnsi"/>
          <w:smallCaps/>
        </w:rPr>
        <w:t>MA</w:t>
      </w:r>
      <w:r w:rsidR="00FE1EF5" w:rsidRPr="004B395B">
        <w:rPr>
          <w:rFonts w:asciiTheme="majorHAnsi" w:hAnsiTheme="majorHAnsi" w:cstheme="majorHAnsi"/>
          <w:smallCaps/>
        </w:rPr>
        <w:t>TION</w:t>
      </w:r>
      <w:r w:rsidR="00D557A1" w:rsidRPr="004B395B">
        <w:rPr>
          <w:rFonts w:asciiTheme="majorHAnsi" w:hAnsiTheme="majorHAnsi" w:cstheme="majorHAnsi"/>
        </w:rPr>
        <w:t xml:space="preserve"> section:</w:t>
      </w:r>
    </w:p>
    <w:p w14:paraId="64CD40C6" w14:textId="7BE7ED73" w:rsidR="00D557A1" w:rsidRDefault="00FE1EF5" w:rsidP="00D557A1">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Make any changes to Personal Info, such as Address, Phone Number, or Email.</w:t>
      </w:r>
    </w:p>
    <w:p w14:paraId="0B8D42C7" w14:textId="2EB72FA3" w:rsidR="00FF0DA1" w:rsidRPr="004B395B" w:rsidRDefault="00FF0DA1" w:rsidP="00FF0DA1">
      <w:pPr>
        <w:numPr>
          <w:ilvl w:val="1"/>
          <w:numId w:val="3"/>
        </w:numPr>
        <w:spacing w:after="60"/>
        <w:rPr>
          <w:rFonts w:asciiTheme="majorHAnsi" w:hAnsiTheme="majorHAnsi" w:cstheme="majorHAnsi"/>
        </w:rPr>
      </w:pPr>
      <w:r>
        <w:rPr>
          <w:rFonts w:asciiTheme="majorHAnsi" w:hAnsiTheme="majorHAnsi" w:cstheme="majorHAnsi"/>
        </w:rPr>
        <w:t xml:space="preserve">Please be sure you communicate those changes back to HR, as this system does not feed back to your personnel </w:t>
      </w:r>
      <w:r w:rsidR="00FC6A40">
        <w:rPr>
          <w:rFonts w:asciiTheme="majorHAnsi" w:hAnsiTheme="majorHAnsi" w:cstheme="majorHAnsi"/>
        </w:rPr>
        <w:t>file.</w:t>
      </w:r>
    </w:p>
    <w:p w14:paraId="0C8AA1B0" w14:textId="2CB249E0" w:rsidR="00D557A1" w:rsidRPr="004B395B" w:rsidRDefault="00D557A1" w:rsidP="00D557A1">
      <w:pPr>
        <w:tabs>
          <w:tab w:val="num" w:pos="180"/>
        </w:tabs>
        <w:ind w:left="180"/>
        <w:rPr>
          <w:rFonts w:asciiTheme="majorHAnsi" w:hAnsiTheme="majorHAnsi" w:cstheme="majorHAnsi"/>
        </w:rPr>
      </w:pPr>
    </w:p>
    <w:p w14:paraId="3D6989E5" w14:textId="12B50F36" w:rsidR="00D557A1" w:rsidRPr="004B395B" w:rsidRDefault="00D557A1" w:rsidP="00D557A1">
      <w:pPr>
        <w:tabs>
          <w:tab w:val="num" w:pos="180"/>
        </w:tabs>
        <w:ind w:left="180"/>
        <w:rPr>
          <w:rFonts w:asciiTheme="majorHAnsi" w:hAnsiTheme="majorHAnsi" w:cstheme="majorHAnsi"/>
        </w:rPr>
      </w:pPr>
      <w:r w:rsidRPr="004B395B">
        <w:rPr>
          <w:rFonts w:asciiTheme="majorHAnsi" w:hAnsiTheme="majorHAnsi" w:cstheme="majorHAnsi"/>
        </w:rPr>
        <w:t>When you are finished</w:t>
      </w:r>
      <w:r w:rsidR="00FE1EF5" w:rsidRPr="004B395B">
        <w:rPr>
          <w:rFonts w:asciiTheme="majorHAnsi" w:hAnsiTheme="majorHAnsi" w:cstheme="majorHAnsi"/>
        </w:rPr>
        <w:t xml:space="preserve">, click </w:t>
      </w:r>
      <w:proofErr w:type="gramStart"/>
      <w:r w:rsidR="00FE1EF5" w:rsidRPr="004B395B">
        <w:rPr>
          <w:rFonts w:asciiTheme="majorHAnsi" w:hAnsiTheme="majorHAnsi" w:cstheme="majorHAnsi"/>
          <w:b/>
          <w:i/>
        </w:rPr>
        <w:t>Next</w:t>
      </w:r>
      <w:proofErr w:type="gramEnd"/>
      <w:r w:rsidR="00FE1EF5" w:rsidRPr="004B395B">
        <w:rPr>
          <w:rFonts w:asciiTheme="majorHAnsi" w:hAnsiTheme="majorHAnsi" w:cstheme="majorHAnsi"/>
        </w:rPr>
        <w:t xml:space="preserve"> to save and move to the next </w:t>
      </w:r>
      <w:r w:rsidR="00E642DB" w:rsidRPr="004B395B">
        <w:rPr>
          <w:rFonts w:asciiTheme="majorHAnsi" w:hAnsiTheme="majorHAnsi" w:cstheme="majorHAnsi"/>
        </w:rPr>
        <w:t>screen.</w:t>
      </w:r>
    </w:p>
    <w:p w14:paraId="16AA1E5B" w14:textId="4D2BC1AE" w:rsidR="00FE1EF5" w:rsidRPr="004B395B" w:rsidRDefault="00FE1EF5" w:rsidP="00D557A1">
      <w:pPr>
        <w:tabs>
          <w:tab w:val="num" w:pos="180"/>
        </w:tabs>
        <w:ind w:left="180"/>
        <w:rPr>
          <w:rFonts w:asciiTheme="majorHAnsi" w:hAnsiTheme="majorHAnsi" w:cstheme="majorHAnsi"/>
        </w:rPr>
      </w:pPr>
    </w:p>
    <w:p w14:paraId="24F7055F" w14:textId="264FD82E" w:rsidR="00FE1EF5" w:rsidRPr="004B395B" w:rsidRDefault="00FE1EF5" w:rsidP="00D557A1">
      <w:pPr>
        <w:tabs>
          <w:tab w:val="num" w:pos="180"/>
        </w:tabs>
        <w:ind w:left="180"/>
        <w:rPr>
          <w:rFonts w:asciiTheme="majorHAnsi" w:hAnsiTheme="majorHAnsi" w:cstheme="majorHAnsi"/>
        </w:rPr>
      </w:pPr>
    </w:p>
    <w:p w14:paraId="15192491" w14:textId="009C7D10" w:rsidR="00FE1EF5" w:rsidRPr="004B395B" w:rsidRDefault="00FE1EF5" w:rsidP="00D557A1">
      <w:pPr>
        <w:tabs>
          <w:tab w:val="num" w:pos="180"/>
        </w:tabs>
        <w:ind w:left="180"/>
        <w:rPr>
          <w:rFonts w:asciiTheme="majorHAnsi" w:hAnsiTheme="majorHAnsi" w:cstheme="majorHAnsi"/>
        </w:rPr>
      </w:pPr>
    </w:p>
    <w:p w14:paraId="0E766CA3" w14:textId="16484282" w:rsidR="004B395B" w:rsidRDefault="004B395B">
      <w:pPr>
        <w:rPr>
          <w:rFonts w:asciiTheme="majorHAnsi" w:hAnsiTheme="majorHAnsi" w:cstheme="majorHAnsi"/>
        </w:rPr>
      </w:pPr>
      <w:r>
        <w:rPr>
          <w:rFonts w:asciiTheme="majorHAnsi" w:hAnsiTheme="majorHAnsi" w:cstheme="majorHAnsi"/>
        </w:rPr>
        <w:br w:type="page"/>
      </w:r>
    </w:p>
    <w:p w14:paraId="599E7A59" w14:textId="4DF3E730" w:rsidR="00015F37" w:rsidRPr="004B395B" w:rsidRDefault="00E642DB" w:rsidP="00333DFD">
      <w:pPr>
        <w:rPr>
          <w:rFonts w:asciiTheme="majorHAnsi" w:hAnsiTheme="majorHAnsi" w:cstheme="majorHAnsi"/>
        </w:rPr>
      </w:pPr>
      <w:r w:rsidRPr="004B395B">
        <w:rPr>
          <w:rFonts w:asciiTheme="majorHAnsi" w:hAnsiTheme="majorHAnsi" w:cstheme="majorHAnsi"/>
          <w:noProof/>
        </w:rPr>
        <w:lastRenderedPageBreak/>
        <mc:AlternateContent>
          <mc:Choice Requires="wps">
            <w:drawing>
              <wp:anchor distT="0" distB="0" distL="114300" distR="114300" simplePos="0" relativeHeight="251657728" behindDoc="0" locked="0" layoutInCell="1" allowOverlap="1" wp14:anchorId="410F508A" wp14:editId="09A796B8">
                <wp:simplePos x="0" y="0"/>
                <wp:positionH relativeFrom="margin">
                  <wp:posOffset>-123825</wp:posOffset>
                </wp:positionH>
                <wp:positionV relativeFrom="paragraph">
                  <wp:posOffset>143510</wp:posOffset>
                </wp:positionV>
                <wp:extent cx="70104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42900"/>
                        </a:xfrm>
                        <a:prstGeom prst="rect">
                          <a:avLst/>
                        </a:prstGeom>
                        <a:solidFill>
                          <a:schemeClr val="tx1"/>
                        </a:solidFill>
                        <a:ln>
                          <a:noFill/>
                        </a:ln>
                      </wps:spPr>
                      <wps:txbx>
                        <w:txbxContent>
                          <w:p w14:paraId="2CD3B620" w14:textId="43038B0C" w:rsidR="00DD0CD7" w:rsidRPr="00B353F9" w:rsidRDefault="00333DFD" w:rsidP="00A25A56">
                            <w:pPr>
                              <w:rPr>
                                <w:rFonts w:ascii="Britannic Bold" w:hAnsi="Britannic Bold"/>
                                <w:color w:val="FFFFFF"/>
                                <w:sz w:val="28"/>
                                <w:szCs w:val="28"/>
                              </w:rPr>
                            </w:pPr>
                            <w:r>
                              <w:rPr>
                                <w:rFonts w:ascii="Britannic Bold" w:hAnsi="Britannic Bold"/>
                                <w:color w:val="FFFFFF"/>
                                <w:sz w:val="28"/>
                                <w:szCs w:val="28"/>
                              </w:rPr>
                              <w:t>Dependents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0F508A" id="Text Box 43" o:spid="_x0000_s1029" type="#_x0000_t202" style="position:absolute;margin-left:-9.75pt;margin-top:11.3pt;width:552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" fillcolor="black [3213]" stroked="f">
                <v:textbox>
                  <w:txbxContent>
                    <w:p w14:paraId="2CD3B620" w14:textId="43038B0C" w:rsidR="00DD0CD7" w:rsidRPr="00B353F9" w:rsidRDefault="00333DFD" w:rsidP="00A25A56">
                      <w:pPr>
                        <w:rPr>
                          <w:rFonts w:ascii="Britannic Bold" w:hAnsi="Britannic Bold"/>
                          <w:color w:val="FFFFFF"/>
                          <w:sz w:val="28"/>
                          <w:szCs w:val="28"/>
                        </w:rPr>
                      </w:pPr>
                      <w:r>
                        <w:rPr>
                          <w:rFonts w:ascii="Britannic Bold" w:hAnsi="Britannic Bold"/>
                          <w:color w:val="FFFFFF"/>
                          <w:sz w:val="28"/>
                          <w:szCs w:val="28"/>
                        </w:rPr>
                        <w:t>Dependents</w:t>
                      </w:r>
                    </w:p>
                  </w:txbxContent>
                </v:textbox>
                <w10:wrap anchorx="margin"/>
              </v:shape>
            </w:pict>
          </mc:Fallback>
        </mc:AlternateContent>
      </w:r>
    </w:p>
    <w:p w14:paraId="39732C73" w14:textId="4665E44B" w:rsidR="00015F37" w:rsidRPr="004B395B" w:rsidRDefault="00015F37" w:rsidP="00333DFD">
      <w:pPr>
        <w:rPr>
          <w:rFonts w:asciiTheme="majorHAnsi" w:hAnsiTheme="majorHAnsi" w:cstheme="majorHAnsi"/>
        </w:rPr>
      </w:pPr>
    </w:p>
    <w:p w14:paraId="64C8D8AB" w14:textId="2366FE5A" w:rsidR="00015F37" w:rsidRPr="004B395B" w:rsidRDefault="00015F37" w:rsidP="00333DFD">
      <w:pPr>
        <w:rPr>
          <w:rFonts w:asciiTheme="majorHAnsi" w:hAnsiTheme="majorHAnsi" w:cstheme="majorHAnsi"/>
        </w:rPr>
      </w:pPr>
    </w:p>
    <w:p w14:paraId="45DED401" w14:textId="5686D48A" w:rsidR="00333DFD" w:rsidRPr="004B395B" w:rsidRDefault="00DD0CD7" w:rsidP="00333DFD">
      <w:pPr>
        <w:rPr>
          <w:rFonts w:asciiTheme="majorHAnsi" w:hAnsiTheme="majorHAnsi" w:cstheme="majorHAnsi"/>
        </w:rPr>
      </w:pPr>
      <w:r w:rsidRPr="004B395B">
        <w:rPr>
          <w:rFonts w:asciiTheme="majorHAnsi" w:hAnsiTheme="majorHAnsi" w:cstheme="majorHAnsi"/>
        </w:rPr>
        <w:t xml:space="preserve">Next, the system will take you to the </w:t>
      </w:r>
      <w:r w:rsidR="00333DFD" w:rsidRPr="004B395B">
        <w:rPr>
          <w:rFonts w:asciiTheme="majorHAnsi" w:hAnsiTheme="majorHAnsi" w:cstheme="majorHAnsi"/>
          <w:smallCaps/>
        </w:rPr>
        <w:t>DEPENDENT</w:t>
      </w:r>
      <w:r w:rsidRPr="004B395B">
        <w:rPr>
          <w:rFonts w:asciiTheme="majorHAnsi" w:hAnsiTheme="majorHAnsi" w:cstheme="majorHAnsi"/>
        </w:rPr>
        <w:t xml:space="preserve"> Section. </w:t>
      </w:r>
      <w:r w:rsidR="00333DFD" w:rsidRPr="004B395B">
        <w:rPr>
          <w:rFonts w:asciiTheme="majorHAnsi" w:hAnsiTheme="majorHAnsi" w:cstheme="majorHAnsi"/>
        </w:rPr>
        <w:t>On this screen, you can add any dependents if they are not listed.</w:t>
      </w:r>
    </w:p>
    <w:p w14:paraId="1828345C" w14:textId="5B2FCED7" w:rsidR="00333DFD" w:rsidRPr="004B395B" w:rsidRDefault="004B395B" w:rsidP="00333DFD">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72064" behindDoc="0" locked="0" layoutInCell="1" allowOverlap="1" wp14:anchorId="4C43F4A3" wp14:editId="694E4C1E">
                <wp:simplePos x="0" y="0"/>
                <wp:positionH relativeFrom="column">
                  <wp:posOffset>6429375</wp:posOffset>
                </wp:positionH>
                <wp:positionV relativeFrom="paragraph">
                  <wp:posOffset>12700</wp:posOffset>
                </wp:positionV>
                <wp:extent cx="295275" cy="1195705"/>
                <wp:effectExtent l="19050" t="0" r="28575" b="42545"/>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95705"/>
                        </a:xfrm>
                        <a:prstGeom prst="downArrow">
                          <a:avLst>
                            <a:gd name="adj1" fmla="val 50000"/>
                            <a:gd name="adj2" fmla="val 50261"/>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9FE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5" o:spid="_x0000_s1026" type="#_x0000_t67" style="position:absolute;margin-left:506.25pt;margin-top:1pt;width:23.25pt;height:9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" adj="18919" fillcolor="red">
                <v:textbox style="layout-flow:vertical-ideographic"/>
              </v:shape>
            </w:pict>
          </mc:Fallback>
        </mc:AlternateContent>
      </w:r>
    </w:p>
    <w:p w14:paraId="5F9D0CC2" w14:textId="08345865" w:rsidR="00333DFD" w:rsidRPr="004B395B" w:rsidRDefault="00E642DB" w:rsidP="00DD0CD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68992" behindDoc="0" locked="0" layoutInCell="1" allowOverlap="1" wp14:anchorId="3B37EEC2" wp14:editId="6EFEADDB">
            <wp:simplePos x="0" y="0"/>
            <wp:positionH relativeFrom="column">
              <wp:posOffset>2731770</wp:posOffset>
            </wp:positionH>
            <wp:positionV relativeFrom="paragraph">
              <wp:posOffset>41910</wp:posOffset>
            </wp:positionV>
            <wp:extent cx="3977640" cy="1423035"/>
            <wp:effectExtent l="38100" t="38100" r="41910" b="43815"/>
            <wp:wrapSquare wrapText="bothSides"/>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59734" t="18347" r="9900" b="46719"/>
                    <a:stretch>
                      <a:fillRect/>
                    </a:stretch>
                  </pic:blipFill>
                  <pic:spPr bwMode="auto">
                    <a:xfrm>
                      <a:off x="0" y="0"/>
                      <a:ext cx="3977640" cy="1423035"/>
                    </a:xfrm>
                    <a:prstGeom prst="rect">
                      <a:avLst/>
                    </a:prstGeom>
                    <a:noFill/>
                    <a:ln w="285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333DFD" w:rsidRPr="004B395B">
        <w:rPr>
          <w:rFonts w:asciiTheme="majorHAnsi" w:hAnsiTheme="majorHAnsi" w:cstheme="majorHAnsi"/>
        </w:rPr>
        <w:t>To add a dependent, click on the + sign to open the Add Dependent Screen</w:t>
      </w:r>
    </w:p>
    <w:p w14:paraId="20A8389D" w14:textId="2CA11607" w:rsidR="00333DFD" w:rsidRDefault="00333DFD" w:rsidP="00DD0CD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Complete the required fields.</w:t>
      </w:r>
    </w:p>
    <w:p w14:paraId="3AD6D976" w14:textId="3904C8BB" w:rsidR="000C028B" w:rsidRPr="00DF172D" w:rsidRDefault="000C028B" w:rsidP="00DD0CD7">
      <w:pPr>
        <w:numPr>
          <w:ilvl w:val="0"/>
          <w:numId w:val="3"/>
        </w:numPr>
        <w:tabs>
          <w:tab w:val="clear" w:pos="216"/>
          <w:tab w:val="num" w:pos="180"/>
        </w:tabs>
        <w:spacing w:after="60"/>
        <w:ind w:left="180" w:hanging="180"/>
        <w:rPr>
          <w:rFonts w:asciiTheme="majorHAnsi" w:hAnsiTheme="majorHAnsi" w:cstheme="majorHAnsi"/>
          <w:b/>
          <w:bCs/>
          <w:i/>
          <w:iCs/>
          <w:color w:val="2E74B5" w:themeColor="accent5" w:themeShade="BF"/>
        </w:rPr>
      </w:pPr>
      <w:r w:rsidRPr="00DF172D">
        <w:rPr>
          <w:rFonts w:asciiTheme="majorHAnsi" w:hAnsiTheme="majorHAnsi" w:cstheme="majorHAnsi"/>
          <w:b/>
          <w:bCs/>
          <w:i/>
          <w:iCs/>
          <w:color w:val="2E74B5" w:themeColor="accent5" w:themeShade="BF"/>
        </w:rPr>
        <w:t xml:space="preserve">If any of your dependent data is not current or accurate, you may click the pencil on the </w:t>
      </w:r>
      <w:r w:rsidR="00C56C27" w:rsidRPr="00DF172D">
        <w:rPr>
          <w:rFonts w:asciiTheme="majorHAnsi" w:hAnsiTheme="majorHAnsi" w:cstheme="majorHAnsi"/>
          <w:b/>
          <w:bCs/>
          <w:i/>
          <w:iCs/>
          <w:color w:val="2E74B5" w:themeColor="accent5" w:themeShade="BF"/>
        </w:rPr>
        <w:t>right-hand</w:t>
      </w:r>
      <w:r w:rsidRPr="00DF172D">
        <w:rPr>
          <w:rFonts w:asciiTheme="majorHAnsi" w:hAnsiTheme="majorHAnsi" w:cstheme="majorHAnsi"/>
          <w:b/>
          <w:bCs/>
          <w:i/>
          <w:iCs/>
          <w:color w:val="2E74B5" w:themeColor="accent5" w:themeShade="BF"/>
        </w:rPr>
        <w:t xml:space="preserve"> side next to their name and </w:t>
      </w:r>
      <w:r w:rsidR="00C56C27" w:rsidRPr="00DF172D">
        <w:rPr>
          <w:rFonts w:asciiTheme="majorHAnsi" w:hAnsiTheme="majorHAnsi" w:cstheme="majorHAnsi"/>
          <w:b/>
          <w:bCs/>
          <w:i/>
          <w:iCs/>
          <w:color w:val="2E74B5" w:themeColor="accent5" w:themeShade="BF"/>
        </w:rPr>
        <w:t>edit.</w:t>
      </w:r>
    </w:p>
    <w:p w14:paraId="2F302D39" w14:textId="3999C1AC" w:rsidR="00333DFD" w:rsidRPr="004B395B" w:rsidRDefault="00ED18B5" w:rsidP="00DD0CD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71040" behindDoc="0" locked="0" layoutInCell="1" allowOverlap="1" wp14:anchorId="6E44F83A" wp14:editId="75C8D9C2">
            <wp:simplePos x="0" y="0"/>
            <wp:positionH relativeFrom="column">
              <wp:posOffset>3079115</wp:posOffset>
            </wp:positionH>
            <wp:positionV relativeFrom="paragraph">
              <wp:posOffset>189865</wp:posOffset>
            </wp:positionV>
            <wp:extent cx="3646805" cy="1990725"/>
            <wp:effectExtent l="38100" t="38100" r="29845" b="47625"/>
            <wp:wrapSquare wrapText="bothSides"/>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1433" t="18462" r="17078" b="43905"/>
                    <a:stretch/>
                  </pic:blipFill>
                  <pic:spPr bwMode="auto">
                    <a:xfrm>
                      <a:off x="0" y="0"/>
                      <a:ext cx="3646805" cy="1990725"/>
                    </a:xfrm>
                    <a:prstGeom prst="rect">
                      <a:avLst/>
                    </a:prstGeom>
                    <a:noFill/>
                    <a:ln w="285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DFD" w:rsidRPr="004B395B">
        <w:rPr>
          <w:rFonts w:asciiTheme="majorHAnsi" w:hAnsiTheme="majorHAnsi" w:cstheme="majorHAnsi"/>
        </w:rPr>
        <w:t>Note: the address will auto-populate to the Employee’s address</w:t>
      </w:r>
      <w:r w:rsidR="00B85517" w:rsidRPr="004B395B">
        <w:rPr>
          <w:rFonts w:asciiTheme="majorHAnsi" w:hAnsiTheme="majorHAnsi" w:cstheme="majorHAnsi"/>
        </w:rPr>
        <w:t>.</w:t>
      </w:r>
    </w:p>
    <w:p w14:paraId="04EEB823" w14:textId="2448DA59" w:rsidR="00333DFD" w:rsidRPr="004B395B" w:rsidRDefault="00B85517" w:rsidP="00007C1F">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Click Save when complete.</w:t>
      </w:r>
    </w:p>
    <w:p w14:paraId="46C44B13" w14:textId="7A83BCF9" w:rsidR="00DD0CD7" w:rsidRPr="004B395B" w:rsidRDefault="00DD0CD7" w:rsidP="00DD0CD7">
      <w:pPr>
        <w:rPr>
          <w:rFonts w:asciiTheme="majorHAnsi" w:hAnsiTheme="majorHAnsi" w:cstheme="majorHAnsi"/>
        </w:rPr>
      </w:pPr>
    </w:p>
    <w:p w14:paraId="15D762AB" w14:textId="7034EDF5" w:rsidR="00333DFD" w:rsidRPr="004B395B" w:rsidRDefault="00333DFD" w:rsidP="00DD0CD7">
      <w:pPr>
        <w:rPr>
          <w:rFonts w:asciiTheme="majorHAnsi" w:hAnsiTheme="majorHAnsi" w:cstheme="majorHAnsi"/>
        </w:rPr>
      </w:pPr>
    </w:p>
    <w:p w14:paraId="7153472E" w14:textId="22DEA893" w:rsidR="00333DFD" w:rsidRPr="004B395B" w:rsidRDefault="00333DFD" w:rsidP="00DD0CD7">
      <w:pPr>
        <w:rPr>
          <w:rFonts w:asciiTheme="majorHAnsi" w:hAnsiTheme="majorHAnsi" w:cstheme="majorHAnsi"/>
        </w:rPr>
      </w:pPr>
    </w:p>
    <w:p w14:paraId="52F5D95B" w14:textId="3CA05C9D" w:rsidR="00333DFD" w:rsidRPr="004B395B" w:rsidRDefault="00333DFD" w:rsidP="00DD0CD7">
      <w:pPr>
        <w:rPr>
          <w:rFonts w:asciiTheme="majorHAnsi" w:hAnsiTheme="majorHAnsi" w:cstheme="majorHAnsi"/>
        </w:rPr>
      </w:pPr>
    </w:p>
    <w:p w14:paraId="6F0DC3BB" w14:textId="7E1ACED2" w:rsidR="00333DFD" w:rsidRPr="004B395B" w:rsidRDefault="00333DFD" w:rsidP="00DD0CD7">
      <w:pPr>
        <w:rPr>
          <w:rFonts w:asciiTheme="majorHAnsi" w:hAnsiTheme="majorHAnsi" w:cstheme="majorHAnsi"/>
        </w:rPr>
      </w:pPr>
    </w:p>
    <w:p w14:paraId="657D5216" w14:textId="13C30351" w:rsidR="00333DFD" w:rsidRPr="004B395B" w:rsidRDefault="00333DFD" w:rsidP="00DD0CD7">
      <w:pPr>
        <w:rPr>
          <w:rFonts w:asciiTheme="majorHAnsi" w:hAnsiTheme="majorHAnsi" w:cstheme="majorHAnsi"/>
        </w:rPr>
      </w:pPr>
    </w:p>
    <w:p w14:paraId="3B62EE6D" w14:textId="49738A88" w:rsidR="00333DFD" w:rsidRPr="004B395B" w:rsidRDefault="00333DFD" w:rsidP="00DD0CD7">
      <w:pPr>
        <w:rPr>
          <w:rFonts w:asciiTheme="majorHAnsi" w:hAnsiTheme="majorHAnsi" w:cstheme="majorHAnsi"/>
        </w:rPr>
      </w:pPr>
    </w:p>
    <w:p w14:paraId="70965CDE" w14:textId="5375AC34" w:rsidR="00333DFD" w:rsidRPr="004B395B" w:rsidRDefault="00333DFD" w:rsidP="00DD0CD7">
      <w:pPr>
        <w:rPr>
          <w:rFonts w:asciiTheme="majorHAnsi" w:hAnsiTheme="majorHAnsi" w:cstheme="majorHAnsi"/>
        </w:rPr>
      </w:pPr>
    </w:p>
    <w:p w14:paraId="645C34F5" w14:textId="406894B0" w:rsidR="00333DFD" w:rsidRPr="004B395B" w:rsidRDefault="00333DFD" w:rsidP="00DD0CD7">
      <w:pPr>
        <w:rPr>
          <w:rFonts w:asciiTheme="majorHAnsi" w:hAnsiTheme="majorHAnsi" w:cstheme="majorHAnsi"/>
        </w:rPr>
      </w:pPr>
    </w:p>
    <w:p w14:paraId="40ADB04F" w14:textId="5AA7AC17" w:rsidR="00B85517" w:rsidRPr="004B395B" w:rsidRDefault="00E642DB" w:rsidP="00ED18B5">
      <w:pPr>
        <w:rPr>
          <w:rFonts w:asciiTheme="majorHAnsi" w:hAnsiTheme="majorHAnsi" w:cstheme="majorHAnsi"/>
        </w:rPr>
      </w:pPr>
      <w:r w:rsidRPr="004B395B">
        <w:rPr>
          <w:rFonts w:asciiTheme="majorHAnsi" w:hAnsiTheme="majorHAnsi" w:cstheme="majorHAnsi"/>
          <w:noProof/>
        </w:rPr>
        <mc:AlternateContent>
          <mc:Choice Requires="wps">
            <w:drawing>
              <wp:anchor distT="0" distB="0" distL="114300" distR="114300" simplePos="0" relativeHeight="251676160" behindDoc="0" locked="0" layoutInCell="1" allowOverlap="1" wp14:anchorId="410F508A" wp14:editId="7D4DBE3F">
                <wp:simplePos x="0" y="0"/>
                <wp:positionH relativeFrom="column">
                  <wp:posOffset>-219075</wp:posOffset>
                </wp:positionH>
                <wp:positionV relativeFrom="paragraph">
                  <wp:posOffset>174625</wp:posOffset>
                </wp:positionV>
                <wp:extent cx="7181850" cy="3429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42900"/>
                        </a:xfrm>
                        <a:prstGeom prst="rect">
                          <a:avLst/>
                        </a:prstGeom>
                        <a:solidFill>
                          <a:schemeClr val="tx1"/>
                        </a:solidFill>
                        <a:ln>
                          <a:noFill/>
                        </a:ln>
                      </wps:spPr>
                      <wps:txbx>
                        <w:txbxContent>
                          <w:p w14:paraId="607DEB16" w14:textId="48098AA3" w:rsidR="00B85517" w:rsidRPr="00B353F9" w:rsidRDefault="00B85517" w:rsidP="00B85517">
                            <w:pPr>
                              <w:rPr>
                                <w:rFonts w:ascii="Britannic Bold" w:hAnsi="Britannic Bold"/>
                                <w:color w:val="FFFFFF"/>
                                <w:sz w:val="28"/>
                                <w:szCs w:val="28"/>
                              </w:rPr>
                            </w:pPr>
                            <w:r>
                              <w:rPr>
                                <w:rFonts w:ascii="Britannic Bold" w:hAnsi="Britannic Bold"/>
                                <w:color w:val="FFFFFF"/>
                                <w:sz w:val="28"/>
                                <w:szCs w:val="28"/>
                              </w:rPr>
                              <w:t>Enrolling in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0F508A" id="Text Box 58" o:spid="_x0000_s1030" type="#_x0000_t202" style="position:absolute;margin-left:-17.25pt;margin-top:13.75pt;width:565.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" fillcolor="black [3213]" stroked="f">
                <v:textbox>
                  <w:txbxContent>
                    <w:p w14:paraId="607DEB16" w14:textId="48098AA3" w:rsidR="00B85517" w:rsidRPr="00B353F9" w:rsidRDefault="00B85517" w:rsidP="00B85517">
                      <w:pPr>
                        <w:rPr>
                          <w:rFonts w:ascii="Britannic Bold" w:hAnsi="Britannic Bold"/>
                          <w:color w:val="FFFFFF"/>
                          <w:sz w:val="28"/>
                          <w:szCs w:val="28"/>
                        </w:rPr>
                      </w:pPr>
                      <w:r>
                        <w:rPr>
                          <w:rFonts w:ascii="Britannic Bold" w:hAnsi="Britannic Bold"/>
                          <w:color w:val="FFFFFF"/>
                          <w:sz w:val="28"/>
                          <w:szCs w:val="28"/>
                        </w:rPr>
                        <w:t>Enrolling in Benefits</w:t>
                      </w:r>
                    </w:p>
                  </w:txbxContent>
                </v:textbox>
              </v:shape>
            </w:pict>
          </mc:Fallback>
        </mc:AlternateContent>
      </w:r>
    </w:p>
    <w:p w14:paraId="62519812" w14:textId="465F571A" w:rsidR="00B85517" w:rsidRPr="004B395B" w:rsidRDefault="00B85517" w:rsidP="00B85517">
      <w:pPr>
        <w:rPr>
          <w:rFonts w:asciiTheme="majorHAnsi" w:hAnsiTheme="majorHAnsi" w:cstheme="majorHAnsi"/>
        </w:rPr>
      </w:pPr>
    </w:p>
    <w:p w14:paraId="6F43CE6A" w14:textId="77777777" w:rsidR="00B85517" w:rsidRPr="004B395B" w:rsidRDefault="00B85517" w:rsidP="00B85517">
      <w:pPr>
        <w:rPr>
          <w:rFonts w:asciiTheme="majorHAnsi" w:hAnsiTheme="majorHAnsi" w:cstheme="majorHAnsi"/>
        </w:rPr>
      </w:pPr>
    </w:p>
    <w:p w14:paraId="1752BD95" w14:textId="03D94C37" w:rsidR="00B85517" w:rsidRPr="004B395B" w:rsidRDefault="00B85517" w:rsidP="00B85517">
      <w:pPr>
        <w:rPr>
          <w:rFonts w:asciiTheme="majorHAnsi" w:hAnsiTheme="majorHAnsi" w:cstheme="majorHAnsi"/>
        </w:rPr>
      </w:pPr>
      <w:r w:rsidRPr="004B395B">
        <w:rPr>
          <w:rFonts w:asciiTheme="majorHAnsi" w:hAnsiTheme="majorHAnsi" w:cstheme="majorHAnsi"/>
        </w:rPr>
        <w:t>The system will now start to navigate through the benefit election screens, in the order in which they appear on the Welcome Screen.  Apply or Decline the benefits on each screen, selecting the coverage tier that you wish to apply for within that benefit.</w:t>
      </w:r>
      <w:r w:rsidRPr="004B395B">
        <w:rPr>
          <w:rFonts w:asciiTheme="majorHAnsi" w:hAnsiTheme="majorHAnsi" w:cstheme="majorHAnsi"/>
          <w:noProof/>
        </w:rPr>
        <w:t xml:space="preserve"> </w:t>
      </w:r>
    </w:p>
    <w:p w14:paraId="5C3FC762" w14:textId="579A1D01" w:rsidR="00B85517" w:rsidRPr="004B395B" w:rsidRDefault="00B85517" w:rsidP="00B85517">
      <w:pPr>
        <w:rPr>
          <w:rFonts w:asciiTheme="majorHAnsi" w:hAnsiTheme="majorHAnsi" w:cstheme="majorHAnsi"/>
        </w:rPr>
      </w:pPr>
    </w:p>
    <w:p w14:paraId="58EE83EB" w14:textId="5A7AC3AA" w:rsidR="00394136" w:rsidRPr="004B395B" w:rsidRDefault="000F2F0C" w:rsidP="00B85517">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Some screens may have a slider bar to allow you to choose a benefit level.</w:t>
      </w:r>
    </w:p>
    <w:p w14:paraId="14F3D417" w14:textId="26073EFE" w:rsidR="00394136" w:rsidRPr="004B395B" w:rsidRDefault="00394136" w:rsidP="00DF172D">
      <w:pPr>
        <w:numPr>
          <w:ilvl w:val="1"/>
          <w:numId w:val="3"/>
        </w:numPr>
        <w:spacing w:after="60"/>
        <w:rPr>
          <w:rFonts w:asciiTheme="majorHAnsi" w:hAnsiTheme="majorHAnsi" w:cstheme="majorHAnsi"/>
        </w:rPr>
      </w:pPr>
      <w:r w:rsidRPr="004B395B">
        <w:rPr>
          <w:rFonts w:asciiTheme="majorHAnsi" w:hAnsiTheme="majorHAnsi" w:cstheme="majorHAnsi"/>
        </w:rPr>
        <w:t>NOTE: This slider-bar will turn RED when</w:t>
      </w:r>
      <w:r w:rsidR="000F2F0C" w:rsidRPr="004B395B">
        <w:rPr>
          <w:rFonts w:asciiTheme="majorHAnsi" w:hAnsiTheme="majorHAnsi" w:cstheme="majorHAnsi"/>
        </w:rPr>
        <w:t xml:space="preserve"> you select an amount</w:t>
      </w:r>
      <w:r w:rsidRPr="004B395B">
        <w:rPr>
          <w:rFonts w:asciiTheme="majorHAnsi" w:hAnsiTheme="majorHAnsi" w:cstheme="majorHAnsi"/>
        </w:rPr>
        <w:t xml:space="preserve"> above the Guaranteed </w:t>
      </w:r>
      <w:r w:rsidR="000F2F0C" w:rsidRPr="004B395B">
        <w:rPr>
          <w:rFonts w:asciiTheme="majorHAnsi" w:hAnsiTheme="majorHAnsi" w:cstheme="majorHAnsi"/>
        </w:rPr>
        <w:t xml:space="preserve">Issue </w:t>
      </w:r>
      <w:r w:rsidR="00DF172D">
        <w:rPr>
          <w:rFonts w:asciiTheme="majorHAnsi" w:hAnsiTheme="majorHAnsi" w:cstheme="majorHAnsi"/>
        </w:rPr>
        <w:t>a</w:t>
      </w:r>
      <w:r w:rsidR="000F2F0C" w:rsidRPr="004B395B">
        <w:rPr>
          <w:rFonts w:asciiTheme="majorHAnsi" w:hAnsiTheme="majorHAnsi" w:cstheme="majorHAnsi"/>
        </w:rPr>
        <w:t>mount</w:t>
      </w:r>
      <w:r w:rsidRPr="004B395B">
        <w:rPr>
          <w:rFonts w:asciiTheme="majorHAnsi" w:hAnsiTheme="majorHAnsi" w:cstheme="majorHAnsi"/>
        </w:rPr>
        <w:t xml:space="preserve">, and the </w:t>
      </w:r>
      <w:r w:rsidR="00DF172D">
        <w:rPr>
          <w:rFonts w:asciiTheme="majorHAnsi" w:hAnsiTheme="majorHAnsi" w:cstheme="majorHAnsi"/>
        </w:rPr>
        <w:t>a</w:t>
      </w:r>
      <w:r w:rsidRPr="004B395B">
        <w:rPr>
          <w:rFonts w:asciiTheme="majorHAnsi" w:hAnsiTheme="majorHAnsi" w:cstheme="majorHAnsi"/>
        </w:rPr>
        <w:t xml:space="preserve">mount </w:t>
      </w:r>
      <w:r w:rsidR="00DF172D">
        <w:rPr>
          <w:rFonts w:asciiTheme="majorHAnsi" w:hAnsiTheme="majorHAnsi" w:cstheme="majorHAnsi"/>
        </w:rPr>
        <w:t>s</w:t>
      </w:r>
      <w:r w:rsidRPr="004B395B">
        <w:rPr>
          <w:rFonts w:asciiTheme="majorHAnsi" w:hAnsiTheme="majorHAnsi" w:cstheme="majorHAnsi"/>
        </w:rPr>
        <w:t xml:space="preserve">elected will be subject to underwriting. </w:t>
      </w:r>
    </w:p>
    <w:p w14:paraId="3FA09BB3" w14:textId="3A2CB024" w:rsidR="00394136" w:rsidRPr="004B395B" w:rsidRDefault="00394136" w:rsidP="006D3AC4">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 xml:space="preserve">Beneficiary information </w:t>
      </w:r>
      <w:r w:rsidR="00D40704" w:rsidRPr="004B395B">
        <w:rPr>
          <w:rFonts w:asciiTheme="majorHAnsi" w:hAnsiTheme="majorHAnsi" w:cstheme="majorHAnsi"/>
        </w:rPr>
        <w:t>will</w:t>
      </w:r>
      <w:r w:rsidRPr="004B395B">
        <w:rPr>
          <w:rFonts w:asciiTheme="majorHAnsi" w:hAnsiTheme="majorHAnsi" w:cstheme="majorHAnsi"/>
        </w:rPr>
        <w:t xml:space="preserve"> be required</w:t>
      </w:r>
      <w:r w:rsidR="000F2F0C" w:rsidRPr="004B395B">
        <w:rPr>
          <w:rFonts w:asciiTheme="majorHAnsi" w:hAnsiTheme="majorHAnsi" w:cstheme="majorHAnsi"/>
        </w:rPr>
        <w:t xml:space="preserve"> for </w:t>
      </w:r>
      <w:r w:rsidR="00D40704" w:rsidRPr="004B395B">
        <w:rPr>
          <w:rFonts w:asciiTheme="majorHAnsi" w:hAnsiTheme="majorHAnsi" w:cstheme="majorHAnsi"/>
        </w:rPr>
        <w:t>your Optional life plans</w:t>
      </w:r>
      <w:r w:rsidRPr="004B395B">
        <w:rPr>
          <w:rFonts w:asciiTheme="majorHAnsi" w:hAnsiTheme="majorHAnsi" w:cstheme="majorHAnsi"/>
        </w:rPr>
        <w:t>.</w:t>
      </w:r>
    </w:p>
    <w:p w14:paraId="78D0BE56" w14:textId="35A1B113" w:rsidR="00427709" w:rsidRPr="004B395B" w:rsidRDefault="00427709" w:rsidP="00427709">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 xml:space="preserve">Green checks indicate benefits that you have enrolled </w:t>
      </w:r>
      <w:r w:rsidR="00E642DB" w:rsidRPr="004B395B">
        <w:rPr>
          <w:rFonts w:asciiTheme="majorHAnsi" w:hAnsiTheme="majorHAnsi" w:cstheme="majorHAnsi"/>
        </w:rPr>
        <w:t>in.</w:t>
      </w:r>
      <w:r w:rsidRPr="004B395B">
        <w:rPr>
          <w:rFonts w:asciiTheme="majorHAnsi" w:hAnsiTheme="majorHAnsi" w:cstheme="majorHAnsi"/>
        </w:rPr>
        <w:t xml:space="preserve"> </w:t>
      </w:r>
    </w:p>
    <w:p w14:paraId="2DE161AE" w14:textId="7C926DF7" w:rsidR="00427709" w:rsidRPr="004B395B" w:rsidRDefault="00427709" w:rsidP="00427709">
      <w:pPr>
        <w:numPr>
          <w:ilvl w:val="0"/>
          <w:numId w:val="3"/>
        </w:numPr>
        <w:tabs>
          <w:tab w:val="clear" w:pos="216"/>
          <w:tab w:val="num" w:pos="180"/>
        </w:tabs>
        <w:spacing w:after="60"/>
        <w:ind w:left="180" w:hanging="180"/>
        <w:rPr>
          <w:rFonts w:asciiTheme="majorHAnsi" w:hAnsiTheme="majorHAnsi" w:cstheme="majorHAnsi"/>
        </w:rPr>
      </w:pPr>
      <w:r w:rsidRPr="004B395B">
        <w:rPr>
          <w:rFonts w:asciiTheme="majorHAnsi" w:hAnsiTheme="majorHAnsi" w:cstheme="majorHAnsi"/>
        </w:rPr>
        <w:t xml:space="preserve">Red checks indicate benefits that you </w:t>
      </w:r>
      <w:r w:rsidR="00E642DB" w:rsidRPr="004B395B">
        <w:rPr>
          <w:rFonts w:asciiTheme="majorHAnsi" w:hAnsiTheme="majorHAnsi" w:cstheme="majorHAnsi"/>
        </w:rPr>
        <w:t>declined.</w:t>
      </w:r>
    </w:p>
    <w:p w14:paraId="59CB2C23" w14:textId="69A196AE" w:rsidR="00394136" w:rsidRPr="004B395B" w:rsidRDefault="00D40704" w:rsidP="00DD0CD7">
      <w:pPr>
        <w:rPr>
          <w:rFonts w:asciiTheme="majorHAnsi" w:hAnsiTheme="majorHAnsi" w:cstheme="majorHAnsi"/>
        </w:rPr>
      </w:pPr>
      <w:r w:rsidRPr="004B395B">
        <w:rPr>
          <w:rFonts w:asciiTheme="majorHAnsi" w:hAnsiTheme="majorHAnsi" w:cstheme="majorHAnsi"/>
          <w:noProof/>
        </w:rPr>
        <w:drawing>
          <wp:anchor distT="0" distB="0" distL="114300" distR="114300" simplePos="0" relativeHeight="251680256" behindDoc="0" locked="0" layoutInCell="1" allowOverlap="1" wp14:anchorId="1B5A29D9" wp14:editId="06C268EE">
            <wp:simplePos x="0" y="0"/>
            <wp:positionH relativeFrom="column">
              <wp:posOffset>2790825</wp:posOffset>
            </wp:positionH>
            <wp:positionV relativeFrom="paragraph">
              <wp:posOffset>86360</wp:posOffset>
            </wp:positionV>
            <wp:extent cx="4038600" cy="685165"/>
            <wp:effectExtent l="38100" t="38100" r="38100" b="38735"/>
            <wp:wrapSquare wrapText="bothSides"/>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1579" t="34787" r="18754" b="54567"/>
                    <a:stretch/>
                  </pic:blipFill>
                  <pic:spPr bwMode="auto">
                    <a:xfrm>
                      <a:off x="0" y="0"/>
                      <a:ext cx="4038600" cy="685165"/>
                    </a:xfrm>
                    <a:prstGeom prst="rect">
                      <a:avLst/>
                    </a:prstGeom>
                    <a:noFill/>
                    <a:ln w="285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642387" w14:textId="0F63257B" w:rsidR="00427709" w:rsidRPr="004B395B" w:rsidRDefault="00427709" w:rsidP="00DD0CD7">
      <w:pPr>
        <w:rPr>
          <w:rFonts w:asciiTheme="majorHAnsi" w:hAnsiTheme="majorHAnsi" w:cstheme="majorHAnsi"/>
        </w:rPr>
      </w:pPr>
    </w:p>
    <w:p w14:paraId="086A4EB4" w14:textId="715A1033" w:rsidR="00427709" w:rsidRPr="004B395B" w:rsidRDefault="00427709" w:rsidP="00DD0CD7">
      <w:pPr>
        <w:rPr>
          <w:rFonts w:asciiTheme="majorHAnsi" w:hAnsiTheme="majorHAnsi" w:cstheme="majorHAnsi"/>
        </w:rPr>
      </w:pPr>
    </w:p>
    <w:p w14:paraId="272C794D" w14:textId="703653B7" w:rsidR="00427709" w:rsidRPr="004B395B" w:rsidRDefault="00427709" w:rsidP="00DD0CD7">
      <w:pPr>
        <w:rPr>
          <w:rFonts w:asciiTheme="majorHAnsi" w:hAnsiTheme="majorHAnsi" w:cstheme="majorHAnsi"/>
        </w:rPr>
      </w:pPr>
    </w:p>
    <w:p w14:paraId="6F367E07" w14:textId="188DB7C6" w:rsidR="00427709" w:rsidRPr="004B395B" w:rsidRDefault="00427709" w:rsidP="00DD0CD7">
      <w:pPr>
        <w:rPr>
          <w:rFonts w:asciiTheme="majorHAnsi" w:hAnsiTheme="majorHAnsi" w:cstheme="majorHAnsi"/>
        </w:rPr>
      </w:pPr>
    </w:p>
    <w:p w14:paraId="0FCFE9B2" w14:textId="541EF821" w:rsidR="004B395B" w:rsidRDefault="004B395B">
      <w:pPr>
        <w:rPr>
          <w:rFonts w:asciiTheme="majorHAnsi" w:hAnsiTheme="majorHAnsi" w:cstheme="majorHAnsi"/>
        </w:rPr>
      </w:pPr>
      <w:r>
        <w:rPr>
          <w:rFonts w:asciiTheme="majorHAnsi" w:hAnsiTheme="majorHAnsi" w:cstheme="majorHAnsi"/>
        </w:rPr>
        <w:br w:type="page"/>
      </w:r>
    </w:p>
    <w:p w14:paraId="32D58E12" w14:textId="30DF4180" w:rsidR="00754F71" w:rsidRPr="004B395B" w:rsidRDefault="000D1FAA" w:rsidP="00AB7A49">
      <w:pPr>
        <w:rPr>
          <w:rFonts w:asciiTheme="majorHAnsi" w:hAnsiTheme="majorHAnsi" w:cstheme="majorHAnsi"/>
        </w:rPr>
      </w:pPr>
      <w:r w:rsidRPr="004B395B">
        <w:rPr>
          <w:rFonts w:asciiTheme="majorHAnsi" w:hAnsiTheme="majorHAnsi" w:cstheme="majorHAnsi"/>
          <w:noProof/>
        </w:rPr>
        <w:lastRenderedPageBreak/>
        <mc:AlternateContent>
          <mc:Choice Requires="wps">
            <w:drawing>
              <wp:anchor distT="0" distB="0" distL="114300" distR="114300" simplePos="0" relativeHeight="251658752" behindDoc="0" locked="0" layoutInCell="1" allowOverlap="1" wp14:anchorId="0055619A" wp14:editId="2A8879F0">
                <wp:simplePos x="0" y="0"/>
                <wp:positionH relativeFrom="margin">
                  <wp:posOffset>-200025</wp:posOffset>
                </wp:positionH>
                <wp:positionV relativeFrom="paragraph">
                  <wp:posOffset>149225</wp:posOffset>
                </wp:positionV>
                <wp:extent cx="7219950" cy="3429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42900"/>
                        </a:xfrm>
                        <a:prstGeom prst="rect">
                          <a:avLst/>
                        </a:prstGeom>
                        <a:solidFill>
                          <a:schemeClr val="tx1"/>
                        </a:solidFill>
                        <a:ln>
                          <a:noFill/>
                        </a:ln>
                      </wps:spPr>
                      <wps:txbx>
                        <w:txbxContent>
                          <w:p w14:paraId="5727CEB7" w14:textId="77777777" w:rsidR="00DD0CD7" w:rsidRPr="00B353F9" w:rsidRDefault="00DD0CD7" w:rsidP="00B85517">
                            <w:pPr>
                              <w:ind w:right="58"/>
                              <w:rPr>
                                <w:rFonts w:ascii="Britannic Bold" w:hAnsi="Britannic Bold"/>
                                <w:color w:val="FFFFFF"/>
                                <w:sz w:val="28"/>
                                <w:szCs w:val="28"/>
                              </w:rPr>
                            </w:pPr>
                            <w:r w:rsidRPr="00B353F9">
                              <w:rPr>
                                <w:rFonts w:ascii="Britannic Bold" w:hAnsi="Britannic Bold"/>
                                <w:color w:val="FFFFFF"/>
                                <w:sz w:val="28"/>
                                <w:szCs w:val="28"/>
                              </w:rPr>
                              <w:t>Completing Your Enrollment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5619A" id="Text Box 47" o:spid="_x0000_s1031" type="#_x0000_t202" style="position:absolute;margin-left:-15.75pt;margin-top:11.75pt;width:568.5pt;height:2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" fillcolor="black [3213]" stroked="f">
                <v:textbox>
                  <w:txbxContent>
                    <w:p w14:paraId="5727CEB7" w14:textId="77777777" w:rsidR="00DD0CD7" w:rsidRPr="00B353F9" w:rsidRDefault="00DD0CD7" w:rsidP="00B85517">
                      <w:pPr>
                        <w:ind w:right="58"/>
                        <w:rPr>
                          <w:rFonts w:ascii="Britannic Bold" w:hAnsi="Britannic Bold"/>
                          <w:color w:val="FFFFFF"/>
                          <w:sz w:val="28"/>
                          <w:szCs w:val="28"/>
                        </w:rPr>
                      </w:pPr>
                      <w:r w:rsidRPr="00B353F9">
                        <w:rPr>
                          <w:rFonts w:ascii="Britannic Bold" w:hAnsi="Britannic Bold"/>
                          <w:color w:val="FFFFFF"/>
                          <w:sz w:val="28"/>
                          <w:szCs w:val="28"/>
                        </w:rPr>
                        <w:t>Completing Your Enrollment</w:t>
                      </w:r>
                    </w:p>
                  </w:txbxContent>
                </v:textbox>
                <w10:wrap anchorx="margin"/>
              </v:shape>
            </w:pict>
          </mc:Fallback>
        </mc:AlternateContent>
      </w:r>
    </w:p>
    <w:p w14:paraId="45B8120B" w14:textId="453F8507" w:rsidR="00754F71" w:rsidRPr="004B395B" w:rsidRDefault="00754F71" w:rsidP="00AB7A49">
      <w:pPr>
        <w:rPr>
          <w:rFonts w:asciiTheme="majorHAnsi" w:hAnsiTheme="majorHAnsi" w:cstheme="majorHAnsi"/>
        </w:rPr>
      </w:pPr>
    </w:p>
    <w:p w14:paraId="4199111A" w14:textId="77777777" w:rsidR="00754F71" w:rsidRPr="004B395B" w:rsidRDefault="00754F71" w:rsidP="00AB7A49">
      <w:pPr>
        <w:rPr>
          <w:rFonts w:asciiTheme="majorHAnsi" w:hAnsiTheme="majorHAnsi" w:cstheme="majorHAnsi"/>
        </w:rPr>
      </w:pPr>
    </w:p>
    <w:p w14:paraId="2098634B" w14:textId="3B6DB231" w:rsidR="00DD0CD7" w:rsidRPr="004B395B" w:rsidRDefault="00DD0CD7" w:rsidP="00DD0CD7">
      <w:pPr>
        <w:rPr>
          <w:rFonts w:asciiTheme="majorHAnsi" w:hAnsiTheme="majorHAnsi" w:cstheme="majorHAnsi"/>
        </w:rPr>
      </w:pPr>
      <w:r w:rsidRPr="004B395B">
        <w:rPr>
          <w:rFonts w:asciiTheme="majorHAnsi" w:hAnsiTheme="majorHAnsi" w:cstheme="majorHAnsi"/>
        </w:rPr>
        <w:t xml:space="preserve">Once you have gone through enrollment for each plan available, the system will take you to the </w:t>
      </w:r>
      <w:r w:rsidR="00427709" w:rsidRPr="004B395B">
        <w:rPr>
          <w:rFonts w:asciiTheme="majorHAnsi" w:hAnsiTheme="majorHAnsi" w:cstheme="majorHAnsi"/>
        </w:rPr>
        <w:t xml:space="preserve">Sign and Submit page.  </w:t>
      </w:r>
      <w:r w:rsidRPr="004B395B">
        <w:rPr>
          <w:rFonts w:asciiTheme="majorHAnsi" w:hAnsiTheme="majorHAnsi" w:cstheme="majorHAnsi"/>
        </w:rPr>
        <w:t xml:space="preserve">This screen will show you a summary of the information you entered and the benefit elections you made.  </w:t>
      </w:r>
      <w:r w:rsidR="00E642DB" w:rsidRPr="004B395B">
        <w:rPr>
          <w:rFonts w:asciiTheme="majorHAnsi" w:hAnsiTheme="majorHAnsi" w:cstheme="majorHAnsi"/>
        </w:rPr>
        <w:t>Currently</w:t>
      </w:r>
      <w:r w:rsidR="00427709" w:rsidRPr="004B395B">
        <w:rPr>
          <w:rFonts w:asciiTheme="majorHAnsi" w:hAnsiTheme="majorHAnsi" w:cstheme="majorHAnsi"/>
        </w:rPr>
        <w:t xml:space="preserve">, if you want to make any changes, click on the </w:t>
      </w:r>
      <w:r w:rsidR="00427709" w:rsidRPr="004B395B">
        <w:rPr>
          <w:rFonts w:asciiTheme="majorHAnsi" w:hAnsiTheme="majorHAnsi" w:cstheme="majorHAnsi"/>
          <w:u w:val="single"/>
        </w:rPr>
        <w:t>underlined benefit</w:t>
      </w:r>
      <w:r w:rsidR="00427709" w:rsidRPr="004B395B">
        <w:rPr>
          <w:rFonts w:asciiTheme="majorHAnsi" w:hAnsiTheme="majorHAnsi" w:cstheme="majorHAnsi"/>
        </w:rPr>
        <w:t xml:space="preserve"> to navigate back to that benefit screen.</w:t>
      </w:r>
    </w:p>
    <w:p w14:paraId="11260074" w14:textId="77777777" w:rsidR="00DD0CD7" w:rsidRPr="004B395B" w:rsidRDefault="00DD0CD7" w:rsidP="00DD0CD7">
      <w:pPr>
        <w:rPr>
          <w:rFonts w:asciiTheme="majorHAnsi" w:hAnsiTheme="majorHAnsi" w:cstheme="majorHAnsi"/>
        </w:rPr>
      </w:pPr>
    </w:p>
    <w:p w14:paraId="79EC0B33" w14:textId="5A96983F" w:rsidR="00DD0CD7" w:rsidRPr="004B395B" w:rsidRDefault="00DD0CD7" w:rsidP="00F908A3">
      <w:pPr>
        <w:numPr>
          <w:ilvl w:val="0"/>
          <w:numId w:val="4"/>
        </w:numPr>
        <w:tabs>
          <w:tab w:val="num" w:pos="180"/>
        </w:tabs>
        <w:spacing w:after="60"/>
        <w:ind w:left="180" w:hanging="180"/>
        <w:rPr>
          <w:rFonts w:asciiTheme="majorHAnsi" w:hAnsiTheme="majorHAnsi" w:cstheme="majorHAnsi"/>
        </w:rPr>
      </w:pPr>
      <w:r w:rsidRPr="004B395B">
        <w:rPr>
          <w:rFonts w:asciiTheme="majorHAnsi" w:hAnsiTheme="majorHAnsi" w:cstheme="majorHAnsi"/>
        </w:rPr>
        <w:t xml:space="preserve">To complete the enrollment process, click </w:t>
      </w:r>
      <w:r w:rsidR="00427709" w:rsidRPr="004B395B">
        <w:rPr>
          <w:rFonts w:asciiTheme="majorHAnsi" w:hAnsiTheme="majorHAnsi" w:cstheme="majorHAnsi"/>
          <w:i/>
        </w:rPr>
        <w:t>next</w:t>
      </w:r>
      <w:r w:rsidRPr="004B395B">
        <w:rPr>
          <w:rFonts w:asciiTheme="majorHAnsi" w:hAnsiTheme="majorHAnsi" w:cstheme="majorHAnsi"/>
        </w:rPr>
        <w:t xml:space="preserve">.  </w:t>
      </w:r>
    </w:p>
    <w:p w14:paraId="5E5B8E43" w14:textId="26C664DF" w:rsidR="00427709" w:rsidRPr="004B395B" w:rsidRDefault="00427709" w:rsidP="00F908A3">
      <w:pPr>
        <w:numPr>
          <w:ilvl w:val="0"/>
          <w:numId w:val="4"/>
        </w:numPr>
        <w:tabs>
          <w:tab w:val="num" w:pos="180"/>
        </w:tabs>
        <w:spacing w:after="60"/>
        <w:ind w:left="180" w:hanging="180"/>
        <w:rPr>
          <w:rFonts w:asciiTheme="majorHAnsi" w:hAnsiTheme="majorHAnsi" w:cstheme="majorHAnsi"/>
        </w:rPr>
      </w:pPr>
      <w:r w:rsidRPr="004B395B">
        <w:rPr>
          <w:rFonts w:asciiTheme="majorHAnsi" w:hAnsiTheme="majorHAnsi" w:cstheme="majorHAnsi"/>
        </w:rPr>
        <w:t>Review/Sign Forms that open next – using your login password as the signature PIN.</w:t>
      </w:r>
    </w:p>
    <w:p w14:paraId="5C317172" w14:textId="77777777" w:rsidR="00427709" w:rsidRPr="004B395B" w:rsidRDefault="00DD0CD7" w:rsidP="00F908A3">
      <w:pPr>
        <w:numPr>
          <w:ilvl w:val="0"/>
          <w:numId w:val="4"/>
        </w:numPr>
        <w:tabs>
          <w:tab w:val="clear" w:pos="540"/>
          <w:tab w:val="num" w:pos="0"/>
          <w:tab w:val="num" w:pos="180"/>
        </w:tabs>
        <w:spacing w:after="60"/>
        <w:ind w:left="180" w:hanging="180"/>
        <w:rPr>
          <w:rFonts w:asciiTheme="majorHAnsi" w:hAnsiTheme="majorHAnsi" w:cstheme="majorHAnsi"/>
        </w:rPr>
      </w:pPr>
      <w:r w:rsidRPr="004B395B">
        <w:rPr>
          <w:rFonts w:asciiTheme="majorHAnsi" w:hAnsiTheme="majorHAnsi" w:cstheme="majorHAnsi"/>
        </w:rPr>
        <w:t xml:space="preserve">If you need to log off before completing enrollment, any data you entered will be saved.  </w:t>
      </w:r>
    </w:p>
    <w:p w14:paraId="7E9E3920" w14:textId="77777777" w:rsidR="00427709" w:rsidRPr="004B395B" w:rsidRDefault="00427709" w:rsidP="00F908A3">
      <w:pPr>
        <w:numPr>
          <w:ilvl w:val="0"/>
          <w:numId w:val="4"/>
        </w:numPr>
        <w:tabs>
          <w:tab w:val="clear" w:pos="540"/>
          <w:tab w:val="num" w:pos="0"/>
          <w:tab w:val="num" w:pos="180"/>
        </w:tabs>
        <w:spacing w:after="60"/>
        <w:ind w:left="180" w:hanging="180"/>
        <w:rPr>
          <w:rFonts w:asciiTheme="majorHAnsi" w:hAnsiTheme="majorHAnsi" w:cstheme="majorHAnsi"/>
        </w:rPr>
      </w:pPr>
      <w:r w:rsidRPr="004B395B">
        <w:rPr>
          <w:rFonts w:asciiTheme="majorHAnsi" w:hAnsiTheme="majorHAnsi" w:cstheme="majorHAnsi"/>
        </w:rPr>
        <w:t xml:space="preserve">Enrollment is completed when you see the CONGRATULATIONS! On the Sign/Submit Complete screen.  </w:t>
      </w:r>
    </w:p>
    <w:p w14:paraId="177A6B73" w14:textId="182ACD46" w:rsidR="003F55D0" w:rsidRPr="00C37610" w:rsidRDefault="00F908A3" w:rsidP="003F55D0">
      <w:pPr>
        <w:numPr>
          <w:ilvl w:val="0"/>
          <w:numId w:val="4"/>
        </w:numPr>
        <w:tabs>
          <w:tab w:val="clear" w:pos="540"/>
          <w:tab w:val="num" w:pos="0"/>
          <w:tab w:val="left" w:pos="180"/>
        </w:tabs>
        <w:spacing w:after="60"/>
        <w:ind w:hanging="540"/>
        <w:rPr>
          <w:rFonts w:asciiTheme="majorHAnsi" w:hAnsiTheme="majorHAnsi" w:cstheme="majorHAnsi"/>
          <w:bCs/>
        </w:rPr>
      </w:pPr>
      <w:r w:rsidRPr="00C37610">
        <w:rPr>
          <w:rFonts w:asciiTheme="majorHAnsi" w:hAnsiTheme="majorHAnsi" w:cstheme="majorHAnsi"/>
          <w:bCs/>
        </w:rPr>
        <w:t xml:space="preserve">Always make sure to </w:t>
      </w:r>
      <w:r w:rsidRPr="00C37610">
        <w:rPr>
          <w:rFonts w:asciiTheme="majorHAnsi" w:hAnsiTheme="majorHAnsi" w:cstheme="majorHAnsi"/>
          <w:bCs/>
          <w:i/>
        </w:rPr>
        <w:t xml:space="preserve">log </w:t>
      </w:r>
      <w:r w:rsidR="000D1FAA" w:rsidRPr="00C37610">
        <w:rPr>
          <w:rFonts w:asciiTheme="majorHAnsi" w:hAnsiTheme="majorHAnsi" w:cstheme="majorHAnsi"/>
          <w:bCs/>
          <w:i/>
        </w:rPr>
        <w:t>out</w:t>
      </w:r>
      <w:r w:rsidR="000D1FAA" w:rsidRPr="00C37610">
        <w:rPr>
          <w:rFonts w:asciiTheme="majorHAnsi" w:hAnsiTheme="majorHAnsi" w:cstheme="majorHAnsi"/>
          <w:bCs/>
        </w:rPr>
        <w:t xml:space="preserve"> upon</w:t>
      </w:r>
      <w:r w:rsidRPr="00C37610">
        <w:rPr>
          <w:rFonts w:asciiTheme="majorHAnsi" w:hAnsiTheme="majorHAnsi" w:cstheme="majorHAnsi"/>
          <w:bCs/>
        </w:rPr>
        <w:t xml:space="preserve"> comp</w:t>
      </w:r>
      <w:r w:rsidR="00276F79" w:rsidRPr="00C37610">
        <w:rPr>
          <w:rFonts w:asciiTheme="majorHAnsi" w:hAnsiTheme="majorHAnsi" w:cstheme="majorHAnsi"/>
          <w:bCs/>
        </w:rPr>
        <w:t>let</w:t>
      </w:r>
      <w:r w:rsidR="00427709" w:rsidRPr="00C37610">
        <w:rPr>
          <w:rFonts w:asciiTheme="majorHAnsi" w:hAnsiTheme="majorHAnsi" w:cstheme="majorHAnsi"/>
          <w:bCs/>
        </w:rPr>
        <w:t xml:space="preserve">ion.  </w:t>
      </w:r>
    </w:p>
    <w:p w14:paraId="3D11AB08" w14:textId="4620A1FE" w:rsidR="007F3ECE" w:rsidRDefault="007F3ECE" w:rsidP="003F55D0">
      <w:pPr>
        <w:numPr>
          <w:ilvl w:val="0"/>
          <w:numId w:val="4"/>
        </w:numPr>
        <w:tabs>
          <w:tab w:val="clear" w:pos="540"/>
          <w:tab w:val="num" w:pos="0"/>
          <w:tab w:val="left" w:pos="180"/>
        </w:tabs>
        <w:spacing w:after="60"/>
        <w:ind w:hanging="540"/>
        <w:rPr>
          <w:rFonts w:asciiTheme="majorHAnsi" w:hAnsiTheme="majorHAnsi" w:cstheme="majorHAnsi"/>
          <w:b/>
        </w:rPr>
      </w:pPr>
      <w:r>
        <w:rPr>
          <w:rFonts w:asciiTheme="majorHAnsi" w:hAnsiTheme="majorHAnsi" w:cstheme="majorHAnsi"/>
          <w:b/>
        </w:rPr>
        <w:t xml:space="preserve">If you have any questions on navigating the enrollment site, please reach out to </w:t>
      </w:r>
      <w:hyperlink r:id="rId13" w:history="1">
        <w:r w:rsidRPr="00A443D7">
          <w:rPr>
            <w:rStyle w:val="Hyperlink"/>
            <w:rFonts w:asciiTheme="majorHAnsi" w:hAnsiTheme="majorHAnsi" w:cstheme="majorHAnsi"/>
            <w:b/>
          </w:rPr>
          <w:t>letushelpyou@gisbenefits.net</w:t>
        </w:r>
      </w:hyperlink>
      <w:r>
        <w:rPr>
          <w:rFonts w:asciiTheme="majorHAnsi" w:hAnsiTheme="majorHAnsi" w:cstheme="majorHAnsi"/>
          <w:b/>
        </w:rPr>
        <w:t xml:space="preserve"> for assistance.</w:t>
      </w:r>
    </w:p>
    <w:p w14:paraId="09B58113" w14:textId="575D2970" w:rsidR="007F3ECE" w:rsidRPr="007F3ECE" w:rsidRDefault="007F3ECE" w:rsidP="007F3ECE">
      <w:pPr>
        <w:numPr>
          <w:ilvl w:val="1"/>
          <w:numId w:val="4"/>
        </w:numPr>
        <w:tabs>
          <w:tab w:val="left" w:pos="180"/>
        </w:tabs>
        <w:spacing w:after="60"/>
        <w:rPr>
          <w:rFonts w:asciiTheme="majorHAnsi" w:hAnsiTheme="majorHAnsi" w:cstheme="majorHAnsi"/>
          <w:bCs/>
        </w:rPr>
      </w:pPr>
      <w:r w:rsidRPr="007F3ECE">
        <w:rPr>
          <w:rFonts w:asciiTheme="majorHAnsi" w:hAnsiTheme="majorHAnsi" w:cstheme="majorHAnsi"/>
          <w:bCs/>
        </w:rPr>
        <w:t>When reaching out please include your full name and that you are an employee of USM</w:t>
      </w:r>
    </w:p>
    <w:p w14:paraId="20F9F745" w14:textId="14850AC6" w:rsidR="00B74F38" w:rsidRPr="00B74F38" w:rsidRDefault="00B74F38" w:rsidP="00B74F38">
      <w:pPr>
        <w:pStyle w:val="ListParagraph"/>
        <w:numPr>
          <w:ilvl w:val="0"/>
          <w:numId w:val="4"/>
        </w:numPr>
        <w:ind w:right="58"/>
        <w:rPr>
          <w:rFonts w:ascii="Britannic Bold" w:hAnsi="Britannic Bold"/>
          <w:color w:val="FFFFFF"/>
          <w:sz w:val="28"/>
          <w:szCs w:val="28"/>
        </w:rPr>
      </w:pPr>
      <w:r w:rsidRPr="004B395B">
        <w:rPr>
          <w:rFonts w:asciiTheme="majorHAnsi" w:hAnsiTheme="majorHAnsi" w:cstheme="majorHAnsi"/>
          <w:noProof/>
        </w:rPr>
        <mc:AlternateContent>
          <mc:Choice Requires="wps">
            <w:drawing>
              <wp:anchor distT="0" distB="0" distL="114300" distR="114300" simplePos="0" relativeHeight="251683328" behindDoc="0" locked="0" layoutInCell="1" allowOverlap="1" wp14:anchorId="55BBAD53" wp14:editId="4EFAF8B7">
                <wp:simplePos x="0" y="0"/>
                <wp:positionH relativeFrom="margin">
                  <wp:align>center</wp:align>
                </wp:positionH>
                <wp:positionV relativeFrom="paragraph">
                  <wp:posOffset>254000</wp:posOffset>
                </wp:positionV>
                <wp:extent cx="7219950" cy="3429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42900"/>
                        </a:xfrm>
                        <a:prstGeom prst="rect">
                          <a:avLst/>
                        </a:prstGeom>
                        <a:solidFill>
                          <a:schemeClr val="tx1"/>
                        </a:solidFill>
                        <a:ln>
                          <a:noFill/>
                        </a:ln>
                      </wps:spPr>
                      <wps:txbx>
                        <w:txbxContent>
                          <w:p w14:paraId="56906A42" w14:textId="5BBCDB78" w:rsidR="00B74F38" w:rsidRPr="00B353F9" w:rsidRDefault="00B74F38" w:rsidP="00B74F38">
                            <w:pPr>
                              <w:ind w:right="58"/>
                              <w:rPr>
                                <w:rFonts w:ascii="Britannic Bold" w:hAnsi="Britannic Bold"/>
                                <w:color w:val="FFFFFF"/>
                                <w:sz w:val="28"/>
                                <w:szCs w:val="28"/>
                              </w:rPr>
                            </w:pPr>
                            <w:r>
                              <w:rPr>
                                <w:rFonts w:ascii="Britannic Bold" w:hAnsi="Britannic Bold"/>
                                <w:color w:val="FFFFFF"/>
                                <w:sz w:val="28"/>
                                <w:szCs w:val="28"/>
                              </w:rPr>
                              <w:t>Tips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BAD53" id="_x0000_s1032" type="#_x0000_t202" style="position:absolute;left:0;text-align:left;margin-left:0;margin-top:20pt;width:568.5pt;height:27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" fillcolor="black [3213]" stroked="f">
                <v:textbox>
                  <w:txbxContent>
                    <w:p w14:paraId="56906A42" w14:textId="5BBCDB78" w:rsidR="00B74F38" w:rsidRPr="00B353F9" w:rsidRDefault="00B74F38" w:rsidP="00B74F38">
                      <w:pPr>
                        <w:ind w:right="58"/>
                        <w:rPr>
                          <w:rFonts w:ascii="Britannic Bold" w:hAnsi="Britannic Bold"/>
                          <w:color w:val="FFFFFF"/>
                          <w:sz w:val="28"/>
                          <w:szCs w:val="28"/>
                        </w:rPr>
                      </w:pPr>
                      <w:r>
                        <w:rPr>
                          <w:rFonts w:ascii="Britannic Bold" w:hAnsi="Britannic Bold"/>
                          <w:color w:val="FFFFFF"/>
                          <w:sz w:val="28"/>
                          <w:szCs w:val="28"/>
                        </w:rPr>
                        <w:t>Tips</w:t>
                      </w:r>
                    </w:p>
                  </w:txbxContent>
                </v:textbox>
                <w10:wrap anchorx="margin"/>
              </v:shape>
            </w:pict>
          </mc:Fallback>
        </mc:AlternateContent>
      </w:r>
      <w:r w:rsidRPr="00B74F38">
        <w:rPr>
          <w:rFonts w:ascii="Britannic Bold" w:hAnsi="Britannic Bold"/>
          <w:color w:val="FFFFFF"/>
          <w:sz w:val="28"/>
          <w:szCs w:val="28"/>
        </w:rPr>
        <w:t>Completing Your Enrollment</w:t>
      </w:r>
    </w:p>
    <w:p w14:paraId="4E78E029" w14:textId="773C77B0" w:rsidR="002D074D" w:rsidRDefault="002D074D" w:rsidP="003F55D0">
      <w:pPr>
        <w:tabs>
          <w:tab w:val="left" w:pos="180"/>
        </w:tabs>
        <w:spacing w:after="60"/>
        <w:rPr>
          <w:rFonts w:asciiTheme="majorHAnsi" w:hAnsiTheme="majorHAnsi" w:cstheme="majorHAnsi"/>
        </w:rPr>
      </w:pPr>
    </w:p>
    <w:p w14:paraId="65C886C2" w14:textId="58E6A900" w:rsidR="00B74F38" w:rsidRDefault="00B74F38" w:rsidP="003F55D0">
      <w:pPr>
        <w:tabs>
          <w:tab w:val="left" w:pos="180"/>
        </w:tabs>
        <w:spacing w:after="60"/>
        <w:rPr>
          <w:rFonts w:asciiTheme="majorHAnsi" w:hAnsiTheme="majorHAnsi" w:cstheme="majorHAnsi"/>
        </w:rPr>
      </w:pPr>
    </w:p>
    <w:p w14:paraId="23EE4DC0" w14:textId="0829960C" w:rsidR="00B74F38" w:rsidRDefault="00B74F38" w:rsidP="003F55D0">
      <w:pPr>
        <w:tabs>
          <w:tab w:val="left" w:pos="180"/>
        </w:tabs>
        <w:spacing w:after="60"/>
        <w:rPr>
          <w:rFonts w:asciiTheme="majorHAnsi" w:hAnsiTheme="majorHAnsi" w:cstheme="majorHAnsi"/>
        </w:rPr>
      </w:pPr>
    </w:p>
    <w:p w14:paraId="4EC40736" w14:textId="20EFD6BA" w:rsidR="00B74F38" w:rsidRDefault="00B74F38" w:rsidP="00B74F38">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This portal is only showing the new MetLife benefit</w:t>
      </w:r>
      <w:r w:rsidR="00C07FFC">
        <w:rPr>
          <w:rFonts w:asciiTheme="majorHAnsi" w:hAnsiTheme="majorHAnsi" w:cstheme="majorHAnsi"/>
        </w:rPr>
        <w:t>s</w:t>
      </w:r>
      <w:r>
        <w:rPr>
          <w:rFonts w:asciiTheme="majorHAnsi" w:hAnsiTheme="majorHAnsi" w:cstheme="majorHAnsi"/>
        </w:rPr>
        <w:t xml:space="preserve">, which took over the Unum life and disability plans, you will not see any state benefit plan on this </w:t>
      </w:r>
      <w:r w:rsidR="00C07FFC">
        <w:rPr>
          <w:rFonts w:asciiTheme="majorHAnsi" w:hAnsiTheme="majorHAnsi" w:cstheme="majorHAnsi"/>
        </w:rPr>
        <w:t>site.</w:t>
      </w:r>
    </w:p>
    <w:p w14:paraId="3E6DEEED" w14:textId="0A23AF6B" w:rsidR="00B74F38" w:rsidRDefault="00B74F38" w:rsidP="00B74F38">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Best experience is had when following the above instructions and using the orange “Next” buttons in the lower right-hand portion of the screen.  Trying to navigate benefits using the search bar at the top will result in inaccurate or difficulties in viewing the new payroll deduction</w:t>
      </w:r>
      <w:r w:rsidR="00C07FFC">
        <w:rPr>
          <w:rFonts w:asciiTheme="majorHAnsi" w:hAnsiTheme="majorHAnsi" w:cstheme="majorHAnsi"/>
        </w:rPr>
        <w:t xml:space="preserve"> amounts</w:t>
      </w:r>
      <w:r>
        <w:rPr>
          <w:rFonts w:asciiTheme="majorHAnsi" w:hAnsiTheme="majorHAnsi" w:cstheme="majorHAnsi"/>
        </w:rPr>
        <w:t xml:space="preserve"> with </w:t>
      </w:r>
      <w:r w:rsidR="00C07FFC">
        <w:rPr>
          <w:rFonts w:asciiTheme="majorHAnsi" w:hAnsiTheme="majorHAnsi" w:cstheme="majorHAnsi"/>
        </w:rPr>
        <w:t>MetLife.</w:t>
      </w:r>
    </w:p>
    <w:p w14:paraId="6B66D639" w14:textId="7AAACD64" w:rsidR="00B74F38" w:rsidRDefault="00B74F38" w:rsidP="00B74F38">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 xml:space="preserve">If you had prior coverage with UNUM, this </w:t>
      </w:r>
      <w:r w:rsidR="00C07FFC">
        <w:rPr>
          <w:rFonts w:asciiTheme="majorHAnsi" w:hAnsiTheme="majorHAnsi" w:cstheme="majorHAnsi"/>
        </w:rPr>
        <w:t>would</w:t>
      </w:r>
      <w:r>
        <w:rPr>
          <w:rFonts w:asciiTheme="majorHAnsi" w:hAnsiTheme="majorHAnsi" w:cstheme="majorHAnsi"/>
        </w:rPr>
        <w:t xml:space="preserve"> show as you move through the enrollment experience, to maintain </w:t>
      </w:r>
      <w:r w:rsidR="00C07FFC">
        <w:rPr>
          <w:rFonts w:asciiTheme="majorHAnsi" w:hAnsiTheme="majorHAnsi" w:cstheme="majorHAnsi"/>
        </w:rPr>
        <w:t>your UNUM plan click Apply then Next.</w:t>
      </w:r>
    </w:p>
    <w:p w14:paraId="7E0C4D7E" w14:textId="442F7AE6" w:rsidR="00C07FFC" w:rsidRDefault="00C07FFC" w:rsidP="00C07FFC">
      <w:pPr>
        <w:pStyle w:val="ListParagraph"/>
        <w:numPr>
          <w:ilvl w:val="1"/>
          <w:numId w:val="4"/>
        </w:numPr>
        <w:tabs>
          <w:tab w:val="left" w:pos="180"/>
        </w:tabs>
        <w:spacing w:after="60"/>
        <w:rPr>
          <w:rFonts w:asciiTheme="majorHAnsi" w:hAnsiTheme="majorHAnsi" w:cstheme="majorHAnsi"/>
        </w:rPr>
      </w:pPr>
      <w:r>
        <w:rPr>
          <w:rFonts w:asciiTheme="majorHAnsi" w:hAnsiTheme="majorHAnsi" w:cstheme="majorHAnsi"/>
        </w:rPr>
        <w:t>Your UNUM plans will be carried over to MetLife if you do not formally waive them using the enrollment site.</w:t>
      </w:r>
    </w:p>
    <w:p w14:paraId="104231FC" w14:textId="2B827883" w:rsidR="00C07FFC" w:rsidRDefault="00C07FFC" w:rsidP="00C07FFC">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In the upper right-hand portion of the screen, you will see a paper icon, you can click there for all benefit explanation documents from MetLife to show the new plan design.</w:t>
      </w:r>
    </w:p>
    <w:p w14:paraId="21041C29" w14:textId="344BDA4E" w:rsidR="00C07FFC" w:rsidRDefault="00C07FFC" w:rsidP="00C07FFC">
      <w:pPr>
        <w:pStyle w:val="ListParagraph"/>
        <w:numPr>
          <w:ilvl w:val="0"/>
          <w:numId w:val="4"/>
        </w:numPr>
        <w:tabs>
          <w:tab w:val="left" w:pos="180"/>
        </w:tabs>
        <w:spacing w:after="60"/>
        <w:rPr>
          <w:rFonts w:asciiTheme="majorHAnsi" w:hAnsiTheme="majorHAnsi" w:cstheme="majorHAnsi"/>
        </w:rPr>
      </w:pPr>
      <w:r>
        <w:rPr>
          <w:rFonts w:asciiTheme="majorHAnsi" w:hAnsiTheme="majorHAnsi" w:cstheme="majorHAnsi"/>
        </w:rPr>
        <w:t>The online Statement of Health is at the very end of the enrollment process (screen shot below), please click the “Statement of Health” button to be routed to MetLife to complete their form.</w:t>
      </w:r>
    </w:p>
    <w:p w14:paraId="205E582D" w14:textId="4030E0F2" w:rsidR="00C07FFC" w:rsidRDefault="00C07FFC" w:rsidP="00C07FFC">
      <w:pPr>
        <w:pStyle w:val="ListParagraph"/>
        <w:numPr>
          <w:ilvl w:val="1"/>
          <w:numId w:val="4"/>
        </w:numPr>
        <w:tabs>
          <w:tab w:val="left" w:pos="180"/>
        </w:tabs>
        <w:spacing w:after="60"/>
        <w:rPr>
          <w:rFonts w:asciiTheme="majorHAnsi" w:hAnsiTheme="majorHAnsi" w:cstheme="majorHAnsi"/>
        </w:rPr>
      </w:pPr>
      <w:r>
        <w:rPr>
          <w:rFonts w:asciiTheme="majorHAnsi" w:hAnsiTheme="majorHAnsi" w:cstheme="majorHAnsi"/>
        </w:rPr>
        <w:t xml:space="preserve">It is important to note, GIS does not have visibility on reasons for a carrier’s Statement of Health decisions (approvals and denials), </w:t>
      </w:r>
      <w:proofErr w:type="gramStart"/>
      <w:r>
        <w:rPr>
          <w:rFonts w:asciiTheme="majorHAnsi" w:hAnsiTheme="majorHAnsi" w:cstheme="majorHAnsi"/>
        </w:rPr>
        <w:t>these</w:t>
      </w:r>
      <w:proofErr w:type="gramEnd"/>
      <w:r>
        <w:rPr>
          <w:rFonts w:asciiTheme="majorHAnsi" w:hAnsiTheme="majorHAnsi" w:cstheme="majorHAnsi"/>
        </w:rPr>
        <w:t xml:space="preserve"> conversations are best had with the carrier, as questions address sensitive PHI.</w:t>
      </w:r>
    </w:p>
    <w:p w14:paraId="249F3CCB" w14:textId="5B91B812" w:rsidR="00C07FFC" w:rsidRPr="00C07FFC" w:rsidRDefault="00C07FFC" w:rsidP="00C07FFC">
      <w:pPr>
        <w:tabs>
          <w:tab w:val="left" w:pos="180"/>
        </w:tabs>
        <w:spacing w:after="60"/>
        <w:rPr>
          <w:rFonts w:asciiTheme="majorHAnsi" w:hAnsiTheme="majorHAnsi" w:cstheme="majorHAnsi"/>
        </w:rPr>
      </w:pPr>
      <w:r>
        <w:rPr>
          <w:noProof/>
        </w:rPr>
        <w:lastRenderedPageBreak/>
        <w:drawing>
          <wp:inline distT="0" distB="0" distL="0" distR="0" wp14:anchorId="004F6222" wp14:editId="62767482">
            <wp:extent cx="6858000" cy="28403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840355"/>
                    </a:xfrm>
                    <a:prstGeom prst="rect">
                      <a:avLst/>
                    </a:prstGeom>
                  </pic:spPr>
                </pic:pic>
              </a:graphicData>
            </a:graphic>
          </wp:inline>
        </w:drawing>
      </w:r>
    </w:p>
    <w:sectPr w:rsidR="00C07FFC" w:rsidRPr="00C07FFC" w:rsidSect="00E642D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4AE"/>
    <w:multiLevelType w:val="hybridMultilevel"/>
    <w:tmpl w:val="0A84E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895FF5"/>
    <w:multiLevelType w:val="hybridMultilevel"/>
    <w:tmpl w:val="C062E492"/>
    <w:lvl w:ilvl="0" w:tplc="5852BAEE">
      <w:start w:val="1"/>
      <w:numFmt w:val="bullet"/>
      <w:lvlText w:val=""/>
      <w:lvlJc w:val="left"/>
      <w:pPr>
        <w:tabs>
          <w:tab w:val="num" w:pos="216"/>
        </w:tabs>
        <w:ind w:left="216" w:hanging="216"/>
      </w:pPr>
      <w:rPr>
        <w:rFonts w:ascii="Symbol" w:hAnsi="Symbol" w:hint="default"/>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85B0E"/>
    <w:multiLevelType w:val="hybridMultilevel"/>
    <w:tmpl w:val="F522C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CE3C60"/>
    <w:multiLevelType w:val="hybridMultilevel"/>
    <w:tmpl w:val="44F4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13758"/>
    <w:multiLevelType w:val="hybridMultilevel"/>
    <w:tmpl w:val="34E6CD0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0F"/>
    <w:rsid w:val="00015F37"/>
    <w:rsid w:val="000255D3"/>
    <w:rsid w:val="00031BA4"/>
    <w:rsid w:val="0008559C"/>
    <w:rsid w:val="000C028B"/>
    <w:rsid w:val="000D1FAA"/>
    <w:rsid w:val="000F2F0C"/>
    <w:rsid w:val="0012167E"/>
    <w:rsid w:val="001B4891"/>
    <w:rsid w:val="00202522"/>
    <w:rsid w:val="00233469"/>
    <w:rsid w:val="00276F79"/>
    <w:rsid w:val="00284E9B"/>
    <w:rsid w:val="002958EA"/>
    <w:rsid w:val="002A02CF"/>
    <w:rsid w:val="002D074D"/>
    <w:rsid w:val="00333DFD"/>
    <w:rsid w:val="00364E0A"/>
    <w:rsid w:val="00371ACB"/>
    <w:rsid w:val="00394136"/>
    <w:rsid w:val="003B72AC"/>
    <w:rsid w:val="003E6450"/>
    <w:rsid w:val="003F55D0"/>
    <w:rsid w:val="00400FC2"/>
    <w:rsid w:val="00415C5E"/>
    <w:rsid w:val="00427709"/>
    <w:rsid w:val="004377E0"/>
    <w:rsid w:val="00483A0E"/>
    <w:rsid w:val="00491A3A"/>
    <w:rsid w:val="004A75EC"/>
    <w:rsid w:val="004B1CBB"/>
    <w:rsid w:val="004B395B"/>
    <w:rsid w:val="00512282"/>
    <w:rsid w:val="005749AD"/>
    <w:rsid w:val="005A0954"/>
    <w:rsid w:val="005C7FA4"/>
    <w:rsid w:val="00612674"/>
    <w:rsid w:val="00671CC2"/>
    <w:rsid w:val="006823EE"/>
    <w:rsid w:val="0073152E"/>
    <w:rsid w:val="00754F71"/>
    <w:rsid w:val="00761CC7"/>
    <w:rsid w:val="00765247"/>
    <w:rsid w:val="007A7EA5"/>
    <w:rsid w:val="007B5BEB"/>
    <w:rsid w:val="007C0D21"/>
    <w:rsid w:val="007F3ECE"/>
    <w:rsid w:val="007F6672"/>
    <w:rsid w:val="008809FA"/>
    <w:rsid w:val="008B226B"/>
    <w:rsid w:val="008C761F"/>
    <w:rsid w:val="0090251F"/>
    <w:rsid w:val="00A25A56"/>
    <w:rsid w:val="00A364B2"/>
    <w:rsid w:val="00AB7A49"/>
    <w:rsid w:val="00AF3023"/>
    <w:rsid w:val="00B353F9"/>
    <w:rsid w:val="00B7100F"/>
    <w:rsid w:val="00B74F38"/>
    <w:rsid w:val="00B85517"/>
    <w:rsid w:val="00BC0D3D"/>
    <w:rsid w:val="00C07FFC"/>
    <w:rsid w:val="00C31BE5"/>
    <w:rsid w:val="00C37610"/>
    <w:rsid w:val="00C53430"/>
    <w:rsid w:val="00C56469"/>
    <w:rsid w:val="00C56C27"/>
    <w:rsid w:val="00CD594C"/>
    <w:rsid w:val="00D40704"/>
    <w:rsid w:val="00D557A1"/>
    <w:rsid w:val="00D6456D"/>
    <w:rsid w:val="00DD0CD7"/>
    <w:rsid w:val="00DF172D"/>
    <w:rsid w:val="00E32209"/>
    <w:rsid w:val="00E616D4"/>
    <w:rsid w:val="00E642DB"/>
    <w:rsid w:val="00E77FC9"/>
    <w:rsid w:val="00E858A7"/>
    <w:rsid w:val="00E9794E"/>
    <w:rsid w:val="00ED12EB"/>
    <w:rsid w:val="00ED18B5"/>
    <w:rsid w:val="00F33EF4"/>
    <w:rsid w:val="00F908A3"/>
    <w:rsid w:val="00F90EF8"/>
    <w:rsid w:val="00F93AB1"/>
    <w:rsid w:val="00FC6A40"/>
    <w:rsid w:val="00FD73FA"/>
    <w:rsid w:val="00FE1EF5"/>
    <w:rsid w:val="00FF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65469"/>
  <w15:chartTrackingRefBased/>
  <w15:docId w15:val="{A4B1DCCC-6EB5-4025-825D-E868F733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E979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794E"/>
    <w:rPr>
      <w:color w:val="0000FF"/>
      <w:u w:val="single"/>
    </w:rPr>
  </w:style>
  <w:style w:type="character" w:customStyle="1" w:styleId="Heading2Char">
    <w:name w:val="Heading 2 Char"/>
    <w:link w:val="Heading2"/>
    <w:rsid w:val="00E9794E"/>
    <w:rPr>
      <w:rFonts w:ascii="Arial" w:hAnsi="Arial" w:cs="Arial"/>
      <w:b/>
      <w:bCs/>
      <w:i/>
      <w:iCs/>
      <w:sz w:val="28"/>
      <w:szCs w:val="28"/>
      <w:lang w:val="en-US" w:eastAsia="en-US" w:bidi="ar-SA"/>
    </w:rPr>
  </w:style>
  <w:style w:type="paragraph" w:styleId="BalloonText">
    <w:name w:val="Balloon Text"/>
    <w:basedOn w:val="Normal"/>
    <w:semiHidden/>
    <w:rsid w:val="00E9794E"/>
    <w:rPr>
      <w:rFonts w:ascii="Tahoma" w:hAnsi="Tahoma" w:cs="Tahoma"/>
      <w:sz w:val="16"/>
      <w:szCs w:val="16"/>
    </w:rPr>
  </w:style>
  <w:style w:type="character" w:customStyle="1" w:styleId="UnresolvedMention">
    <w:name w:val="Unresolved Mention"/>
    <w:basedOn w:val="DefaultParagraphFont"/>
    <w:uiPriority w:val="99"/>
    <w:semiHidden/>
    <w:unhideWhenUsed/>
    <w:rsid w:val="007F3ECE"/>
    <w:rPr>
      <w:color w:val="605E5C"/>
      <w:shd w:val="clear" w:color="auto" w:fill="E1DFDD"/>
    </w:rPr>
  </w:style>
  <w:style w:type="paragraph" w:styleId="ListParagraph">
    <w:name w:val="List Paragraph"/>
    <w:basedOn w:val="Normal"/>
    <w:uiPriority w:val="34"/>
    <w:qFormat/>
    <w:rsid w:val="00B7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tushelpyou@gisbenefit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B63CBA94936439E5267891E7CEDFD" ma:contentTypeVersion="9" ma:contentTypeDescription="Create a new document." ma:contentTypeScope="" ma:versionID="536a87067d9194a41d90c36bc8fa5e26">
  <xsd:schema xmlns:xsd="http://www.w3.org/2001/XMLSchema" xmlns:xs="http://www.w3.org/2001/XMLSchema" xmlns:p="http://schemas.microsoft.com/office/2006/metadata/properties" xmlns:ns2="443f0c34-ad4f-4f04-ae52-4dcb5375ac37" targetNamespace="http://schemas.microsoft.com/office/2006/metadata/properties" ma:root="true" ma:fieldsID="f9a8c05fe5a1b9c92b08f5c70b7962e8" ns2:_="">
    <xsd:import namespace="443f0c34-ad4f-4f04-ae52-4dcb5375ac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f0c34-ad4f-4f04-ae52-4dcb5375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F074D-E1F2-4A9A-BC76-AC264667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f0c34-ad4f-4f04-ae52-4dcb5375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4E981-94D8-4F68-B0CC-197A4ABBC34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43f0c34-ad4f-4f04-ae52-4dcb5375ac37"/>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713B5C-0C1D-4291-88BF-B8A7C86AB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745</Words>
  <Characters>3800</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Blank is now conducting benefit enrollment online at www</vt:lpstr>
    </vt:vector>
  </TitlesOfParts>
  <Company>Apprize</Company>
  <LinksUpToDate>false</LinksUpToDate>
  <CharactersWithSpaces>4536</CharactersWithSpaces>
  <SharedDoc>false</SharedDoc>
  <HLinks>
    <vt:vector size="6" baseType="variant">
      <vt:variant>
        <vt:i4>3735585</vt:i4>
      </vt:variant>
      <vt:variant>
        <vt:i4>0</vt:i4>
      </vt:variant>
      <vt:variant>
        <vt:i4>0</vt:i4>
      </vt:variant>
      <vt:variant>
        <vt:i4>5</vt:i4>
      </vt:variant>
      <vt:variant>
        <vt:lpwstr>http://www.benefitsconnect.net/echolake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is now conducting benefit enrollment online at www</dc:title>
  <dc:subject/>
  <dc:creator>forys</dc:creator>
  <cp:keywords/>
  <dc:description/>
  <cp:lastModifiedBy>Morrow, Jennifer G.</cp:lastModifiedBy>
  <cp:revision>2</cp:revision>
  <cp:lastPrinted>2007-03-12T18:05:00Z</cp:lastPrinted>
  <dcterms:created xsi:type="dcterms:W3CDTF">2021-04-23T18:16:00Z</dcterms:created>
  <dcterms:modified xsi:type="dcterms:W3CDTF">2021-04-23T18:16:00Z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0x010100CAAB63CBA94936439E5267891E7CEDFD</vt:lpwstr>
  </property>
  <property fmtid="{D5CDD505-2E9C-101B-9397-08002B2CF9AE}" pid="3" name="Order">
    <vt:r8>956600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