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9E869" w14:textId="21A8403F" w:rsidR="00F7094B" w:rsidRPr="009D09CB" w:rsidRDefault="00F7094B" w:rsidP="0074002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bookmarkStart w:id="0" w:name="_GoBack"/>
      <w:bookmarkEnd w:id="0"/>
      <w:r w:rsidRPr="009D09CB">
        <w:rPr>
          <w:rFonts w:cs="Calibri"/>
          <w:color w:val="000000"/>
        </w:rPr>
        <w:t xml:space="preserve">INST APPROVED UL ELECTIVES </w:t>
      </w:r>
      <w:r w:rsidR="00636321">
        <w:rPr>
          <w:rFonts w:cs="Calibri"/>
          <w:color w:val="000000"/>
        </w:rPr>
        <w:t>Fall</w:t>
      </w:r>
      <w:r w:rsidRPr="009D09CB">
        <w:rPr>
          <w:rFonts w:cs="Calibri"/>
          <w:color w:val="000000"/>
        </w:rPr>
        <w:t xml:space="preserve"> 20</w:t>
      </w:r>
      <w:r w:rsidR="00264D62" w:rsidRPr="009D09CB">
        <w:rPr>
          <w:rFonts w:cs="Calibri"/>
          <w:color w:val="000000"/>
        </w:rPr>
        <w:t>20</w:t>
      </w:r>
    </w:p>
    <w:p w14:paraId="7DC7E37D" w14:textId="77777777" w:rsidR="00264D62" w:rsidRPr="009D09CB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B860970" w14:textId="3FBF9E61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 xml:space="preserve">Courses listed below will qualify as upper level electives in the INST major for </w:t>
      </w:r>
      <w:proofErr w:type="gramStart"/>
      <w:r w:rsidR="0045623C">
        <w:rPr>
          <w:rFonts w:cs="Calibri"/>
          <w:color w:val="000000"/>
        </w:rPr>
        <w:t>Fall</w:t>
      </w:r>
      <w:proofErr w:type="gramEnd"/>
      <w:r w:rsidRPr="009D09CB">
        <w:rPr>
          <w:rFonts w:cs="Calibri"/>
          <w:color w:val="000000"/>
        </w:rPr>
        <w:t xml:space="preserve"> 2</w:t>
      </w:r>
      <w:r w:rsidR="00264D62" w:rsidRPr="009D09CB">
        <w:rPr>
          <w:rFonts w:cs="Calibri"/>
          <w:color w:val="000000"/>
        </w:rPr>
        <w:t>020</w:t>
      </w:r>
      <w:r w:rsidRPr="009D09CB">
        <w:rPr>
          <w:rFonts w:cs="Calibri"/>
          <w:color w:val="000000"/>
        </w:rPr>
        <w:t>.</w:t>
      </w:r>
      <w:r w:rsidR="00642D89">
        <w:rPr>
          <w:rFonts w:cs="Calibri"/>
          <w:color w:val="000000"/>
        </w:rPr>
        <w:t xml:space="preserve"> This </w:t>
      </w:r>
      <w:proofErr w:type="gramStart"/>
      <w:r w:rsidR="00A23503">
        <w:rPr>
          <w:rFonts w:cs="Calibri"/>
          <w:color w:val="000000"/>
        </w:rPr>
        <w:t>will also be posted</w:t>
      </w:r>
      <w:proofErr w:type="gramEnd"/>
      <w:r w:rsidR="00A23503">
        <w:rPr>
          <w:rFonts w:cs="Calibri"/>
          <w:color w:val="000000"/>
        </w:rPr>
        <w:t xml:space="preserve"> in the “resources for students” section of the INST TU website.</w:t>
      </w:r>
    </w:p>
    <w:p w14:paraId="0C1261CF" w14:textId="77777777" w:rsidR="00264D62" w:rsidRPr="009D09CB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0251348" w14:textId="383EF5D3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READ THIS CAREFULLY</w:t>
      </w:r>
      <w:proofErr w:type="gramStart"/>
      <w:r w:rsidRPr="009D09CB">
        <w:rPr>
          <w:rFonts w:cs="Calibri"/>
          <w:color w:val="000000"/>
        </w:rPr>
        <w:t>!!!!!</w:t>
      </w:r>
      <w:proofErr w:type="gramEnd"/>
    </w:p>
    <w:p w14:paraId="62697F42" w14:textId="77777777" w:rsidR="00264D62" w:rsidRPr="009D09CB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961AC44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Please note that lower level language courses 202 and below, foundational and</w:t>
      </w:r>
    </w:p>
    <w:p w14:paraId="7634449C" w14:textId="284B8D96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9D09CB">
        <w:rPr>
          <w:rFonts w:cs="Calibri"/>
          <w:color w:val="000000"/>
        </w:rPr>
        <w:t>research</w:t>
      </w:r>
      <w:proofErr w:type="gramEnd"/>
      <w:r w:rsidRPr="009D09CB">
        <w:rPr>
          <w:rFonts w:cs="Calibri"/>
          <w:color w:val="000000"/>
        </w:rPr>
        <w:t xml:space="preserve"> and practicum courses that qualify for the International Studies major are NOT listed</w:t>
      </w:r>
      <w:r w:rsidR="009D09CB"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below, they can be found in the course catalog for the university or on the International Studies</w:t>
      </w:r>
      <w:r w:rsidR="009D09CB"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website at:</w:t>
      </w:r>
    </w:p>
    <w:p w14:paraId="4E3900B8" w14:textId="3CD662A8" w:rsidR="00F7094B" w:rsidRPr="009D09CB" w:rsidRDefault="00583ECF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  <w:hyperlink r:id="rId4" w:history="1">
        <w:r w:rsidR="00264D62" w:rsidRPr="009D09CB">
          <w:rPr>
            <w:rStyle w:val="Hyperlink"/>
            <w:rFonts w:cs="Calibri"/>
          </w:rPr>
          <w:t>https://www.towson.edu/cla/departments/interdisciplinary/undergrad/international/</w:t>
        </w:r>
      </w:hyperlink>
    </w:p>
    <w:p w14:paraId="3F86D063" w14:textId="77777777" w:rsidR="00264D62" w:rsidRPr="009D09CB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</w:p>
    <w:p w14:paraId="7BDD69FB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Many of these courses require prerequisite courses in their specific departments or</w:t>
      </w:r>
    </w:p>
    <w:p w14:paraId="7837CBE6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9D09CB">
        <w:rPr>
          <w:rFonts w:cs="Calibri"/>
          <w:color w:val="000000"/>
        </w:rPr>
        <w:t>that</w:t>
      </w:r>
      <w:proofErr w:type="gramEnd"/>
      <w:r w:rsidRPr="009D09CB">
        <w:rPr>
          <w:rFonts w:cs="Calibri"/>
          <w:color w:val="000000"/>
        </w:rPr>
        <w:t xml:space="preserve"> students are enrolled as majors in those departments. If this is the case, you</w:t>
      </w:r>
    </w:p>
    <w:p w14:paraId="0F96315E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9D09CB">
        <w:rPr>
          <w:rFonts w:cs="Calibri"/>
          <w:color w:val="000000"/>
        </w:rPr>
        <w:t>must</w:t>
      </w:r>
      <w:proofErr w:type="gramEnd"/>
      <w:r w:rsidRPr="009D09CB">
        <w:rPr>
          <w:rFonts w:cs="Calibri"/>
          <w:color w:val="000000"/>
        </w:rPr>
        <w:t xml:space="preserve"> get the permission of the respective instructors or departments to enroll in</w:t>
      </w:r>
    </w:p>
    <w:p w14:paraId="0FF08B8A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9D09CB">
        <w:rPr>
          <w:rFonts w:cs="Calibri"/>
          <w:color w:val="000000"/>
        </w:rPr>
        <w:t>these</w:t>
      </w:r>
      <w:proofErr w:type="gramEnd"/>
      <w:r w:rsidRPr="009D09CB">
        <w:rPr>
          <w:rFonts w:cs="Calibri"/>
          <w:color w:val="000000"/>
        </w:rPr>
        <w:t xml:space="preserve"> courses. </w:t>
      </w:r>
      <w:proofErr w:type="gramStart"/>
      <w:r w:rsidRPr="009D09CB">
        <w:rPr>
          <w:rFonts w:cs="Calibri"/>
          <w:color w:val="000000"/>
        </w:rPr>
        <w:t>Neither the Director</w:t>
      </w:r>
      <w:proofErr w:type="gramEnd"/>
      <w:r w:rsidRPr="009D09CB">
        <w:rPr>
          <w:rFonts w:cs="Calibri"/>
          <w:color w:val="000000"/>
        </w:rPr>
        <w:t xml:space="preserve"> of International Studies nor any International</w:t>
      </w:r>
    </w:p>
    <w:p w14:paraId="1A25DCF1" w14:textId="65142720" w:rsidR="00F7094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Studies advisor can add students to courses.</w:t>
      </w:r>
    </w:p>
    <w:p w14:paraId="54E05544" w14:textId="07F5D20B" w:rsidR="003361C1" w:rsidRDefault="003361C1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C87AA10" w14:textId="7DCB9537" w:rsidR="003361C1" w:rsidRPr="009D09CB" w:rsidRDefault="003361C1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Individual departments decide if the courses listed in the catalog at this time will run or not</w:t>
      </w:r>
      <w:r w:rsidR="006F148B">
        <w:rPr>
          <w:rFonts w:cs="Calibri"/>
          <w:color w:val="000000"/>
        </w:rPr>
        <w:t xml:space="preserve"> before the semester begins. Be aware that they may cancel </w:t>
      </w:r>
      <w:r w:rsidR="00CD537E">
        <w:rPr>
          <w:rFonts w:cs="Calibri"/>
          <w:color w:val="000000"/>
        </w:rPr>
        <w:t xml:space="preserve">courses listed below, or offer courses not listed below. In case of the latter, contact me to see if a course not listed here </w:t>
      </w:r>
      <w:proofErr w:type="gramStart"/>
      <w:r w:rsidR="00CD537E">
        <w:rPr>
          <w:rFonts w:cs="Calibri"/>
          <w:color w:val="000000"/>
        </w:rPr>
        <w:t>can be considered</w:t>
      </w:r>
      <w:proofErr w:type="gramEnd"/>
      <w:r w:rsidR="00CD537E">
        <w:rPr>
          <w:rFonts w:cs="Calibri"/>
          <w:color w:val="000000"/>
        </w:rPr>
        <w:t xml:space="preserve"> for INST credit.</w:t>
      </w:r>
    </w:p>
    <w:p w14:paraId="42E33B77" w14:textId="77777777" w:rsidR="00264D62" w:rsidRPr="009D09CB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999B8AE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 xml:space="preserve">If you plan </w:t>
      </w:r>
      <w:proofErr w:type="gramStart"/>
      <w:r w:rsidRPr="009D09CB">
        <w:rPr>
          <w:rFonts w:cs="Calibri"/>
          <w:color w:val="000000"/>
        </w:rPr>
        <w:t>on doing</w:t>
      </w:r>
      <w:proofErr w:type="gramEnd"/>
      <w:r w:rsidRPr="009D09CB">
        <w:rPr>
          <w:rFonts w:cs="Calibri"/>
          <w:color w:val="000000"/>
        </w:rPr>
        <w:t xml:space="preserve"> an INST internship you must enroll in INST 493 and consult</w:t>
      </w:r>
    </w:p>
    <w:p w14:paraId="594ECEB7" w14:textId="0AA9F71E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9D09CB">
        <w:rPr>
          <w:rFonts w:cs="Calibri"/>
          <w:color w:val="000000"/>
        </w:rPr>
        <w:t>with</w:t>
      </w:r>
      <w:proofErr w:type="gramEnd"/>
      <w:r w:rsidRPr="009D09CB">
        <w:rPr>
          <w:rFonts w:cs="Calibri"/>
          <w:color w:val="000000"/>
        </w:rPr>
        <w:t xml:space="preserve"> </w:t>
      </w:r>
      <w:r w:rsidR="009D09CB" w:rsidRPr="009D09CB">
        <w:rPr>
          <w:color w:val="000000"/>
          <w:shd w:val="clear" w:color="auto" w:fill="FFFFFF"/>
        </w:rPr>
        <w:t xml:space="preserve">Dr. </w:t>
      </w:r>
      <w:proofErr w:type="spellStart"/>
      <w:r w:rsidR="009D09CB" w:rsidRPr="009D09CB">
        <w:rPr>
          <w:color w:val="000000"/>
          <w:shd w:val="clear" w:color="auto" w:fill="FFFFFF"/>
        </w:rPr>
        <w:t>McTague</w:t>
      </w:r>
      <w:proofErr w:type="spellEnd"/>
      <w:r w:rsidR="009D09CB" w:rsidRPr="009D09CB">
        <w:rPr>
          <w:color w:val="000000"/>
          <w:shd w:val="clear" w:color="auto" w:fill="FFFFFF"/>
        </w:rPr>
        <w:t xml:space="preserve"> (</w:t>
      </w:r>
      <w:hyperlink r:id="rId5" w:history="1">
        <w:r w:rsidR="009D09CB" w:rsidRPr="009D09CB">
          <w:rPr>
            <w:rStyle w:val="Hyperlink"/>
            <w:bdr w:val="none" w:sz="0" w:space="0" w:color="auto" w:frame="1"/>
            <w:shd w:val="clear" w:color="auto" w:fill="FFFFFF"/>
          </w:rPr>
          <w:t>jmctague@towson.edu</w:t>
        </w:r>
      </w:hyperlink>
      <w:r w:rsidR="009D09CB" w:rsidRPr="009D09CB">
        <w:rPr>
          <w:bdr w:val="none" w:sz="0" w:space="0" w:color="auto" w:frame="1"/>
          <w:shd w:val="clear" w:color="auto" w:fill="FFFFFF"/>
        </w:rPr>
        <w:t>)</w:t>
      </w:r>
      <w:r w:rsidRPr="009D09CB">
        <w:rPr>
          <w:rFonts w:cs="Calibri"/>
          <w:color w:val="000000"/>
        </w:rPr>
        <w:t xml:space="preserve"> prior to enrollment.</w:t>
      </w:r>
    </w:p>
    <w:p w14:paraId="4C9807B2" w14:textId="77777777" w:rsidR="00264D62" w:rsidRPr="009D09CB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F5D24B6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PLEASE make sure that if you are signing up for a topics course in a department</w:t>
      </w:r>
    </w:p>
    <w:p w14:paraId="735638F9" w14:textId="77777777" w:rsidR="00F7094B" w:rsidRPr="009D09C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9D09CB">
        <w:rPr>
          <w:rFonts w:cs="Calibri"/>
          <w:color w:val="000000"/>
        </w:rPr>
        <w:t>with</w:t>
      </w:r>
      <w:proofErr w:type="gramEnd"/>
      <w:r w:rsidRPr="009D09CB">
        <w:rPr>
          <w:rFonts w:cs="Calibri"/>
          <w:color w:val="000000"/>
        </w:rPr>
        <w:t xml:space="preserve"> a generic upper level topics course number that you sign up for the specific</w:t>
      </w:r>
    </w:p>
    <w:p w14:paraId="141B1455" w14:textId="3B50BD4C" w:rsidR="00F7094B" w:rsidRDefault="00F7094B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9D09CB">
        <w:rPr>
          <w:rFonts w:cs="Calibri"/>
          <w:color w:val="000000"/>
        </w:rPr>
        <w:t>course</w:t>
      </w:r>
      <w:proofErr w:type="gramEnd"/>
      <w:r w:rsidRPr="009D09CB">
        <w:rPr>
          <w:rFonts w:cs="Calibri"/>
          <w:color w:val="000000"/>
        </w:rPr>
        <w:t xml:space="preserve"> that qualifies for International Studies. Some departments will have multiple</w:t>
      </w:r>
      <w:r w:rsidR="00A30719"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topics courses under the same course number with different sections. If you sign up</w:t>
      </w:r>
      <w:r w:rsidR="00A30719"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 xml:space="preserve">for the wrong topics course in any discipline listed below the course </w:t>
      </w:r>
      <w:proofErr w:type="gramStart"/>
      <w:r w:rsidRPr="009D09CB">
        <w:rPr>
          <w:rFonts w:cs="Calibri"/>
          <w:color w:val="000000"/>
        </w:rPr>
        <w:t>will not be</w:t>
      </w:r>
      <w:r w:rsidR="00A30719"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counted</w:t>
      </w:r>
      <w:proofErr w:type="gramEnd"/>
      <w:r w:rsidRPr="009D09CB">
        <w:rPr>
          <w:rFonts w:cs="Calibri"/>
          <w:color w:val="000000"/>
        </w:rPr>
        <w:t xml:space="preserve"> as a qualifying course for the International Studies major or minor.</w:t>
      </w:r>
    </w:p>
    <w:p w14:paraId="23009290" w14:textId="4853EDAD" w:rsidR="00A30719" w:rsidRDefault="00A30719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E6FBF59" w14:textId="35345DEC" w:rsidR="00621D9E" w:rsidRDefault="00621D9E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ACCOUNTING</w:t>
      </w:r>
    </w:p>
    <w:p w14:paraId="35040179" w14:textId="52416466" w:rsidR="00621D9E" w:rsidRDefault="0070783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ACCT 412 </w:t>
      </w:r>
      <w:r w:rsidR="00AA4DE6">
        <w:rPr>
          <w:rFonts w:cs="Calibri"/>
          <w:b/>
          <w:bCs/>
          <w:color w:val="000000"/>
        </w:rPr>
        <w:t>–</w:t>
      </w:r>
      <w:r>
        <w:rPr>
          <w:rFonts w:cs="Calibri"/>
          <w:b/>
          <w:bCs/>
          <w:color w:val="000000"/>
        </w:rPr>
        <w:t xml:space="preserve"> </w:t>
      </w:r>
      <w:r w:rsidR="00AA4DE6">
        <w:rPr>
          <w:rFonts w:cs="Calibri"/>
          <w:b/>
          <w:bCs/>
          <w:color w:val="000000"/>
        </w:rPr>
        <w:t>INTERNATIONAL ACCOUNTING</w:t>
      </w:r>
    </w:p>
    <w:p w14:paraId="3943C106" w14:textId="77777777" w:rsidR="00621D9E" w:rsidRDefault="00621D9E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D036EA9" w14:textId="268D551C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ANTHROPOLOGY</w:t>
      </w:r>
    </w:p>
    <w:p w14:paraId="1706DCC1" w14:textId="5E135E65" w:rsidR="00423516" w:rsidRDefault="00423516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ANTH 307 </w:t>
      </w:r>
      <w:r w:rsidR="000C2065">
        <w:rPr>
          <w:rFonts w:cs="Calibri"/>
          <w:b/>
          <w:bCs/>
          <w:color w:val="000000"/>
        </w:rPr>
        <w:t>– KOREA AND GLOBALIZATION</w:t>
      </w:r>
    </w:p>
    <w:p w14:paraId="28193F28" w14:textId="71E8BFA9" w:rsidR="000C2065" w:rsidRDefault="009C32C2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ANTH 309 – SOUTH ASIAN POPULAR CULTURE</w:t>
      </w:r>
    </w:p>
    <w:p w14:paraId="090DBB3F" w14:textId="6E78EEFE" w:rsidR="009C32C2" w:rsidRDefault="00F51EDE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ANTH 363 – RESOURCE WARS OF THE </w:t>
      </w:r>
      <w:r w:rsidR="00055DBC">
        <w:rPr>
          <w:rFonts w:cs="Calibri"/>
          <w:b/>
          <w:bCs/>
          <w:color w:val="000000"/>
        </w:rPr>
        <w:t>21</w:t>
      </w:r>
      <w:r w:rsidR="00055DBC" w:rsidRPr="00055DBC">
        <w:rPr>
          <w:rFonts w:cs="Calibri"/>
          <w:b/>
          <w:bCs/>
          <w:color w:val="000000"/>
          <w:vertAlign w:val="superscript"/>
        </w:rPr>
        <w:t>ST</w:t>
      </w:r>
      <w:r w:rsidR="00055DBC">
        <w:rPr>
          <w:rFonts w:cs="Calibri"/>
          <w:b/>
          <w:bCs/>
          <w:color w:val="000000"/>
        </w:rPr>
        <w:t xml:space="preserve"> CENTURY</w:t>
      </w:r>
    </w:p>
    <w:p w14:paraId="30756DE7" w14:textId="799BA172" w:rsidR="00055DBC" w:rsidRDefault="00055DBC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ANTH 367 – PEOPLES OF THE MIDDLE EAST</w:t>
      </w:r>
    </w:p>
    <w:p w14:paraId="628D8547" w14:textId="314AAD11" w:rsidR="000C4AC4" w:rsidRDefault="000C4AC4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ANTH 368 – GLOBALIZATION IN CROSS</w:t>
      </w:r>
      <w:r w:rsidR="00976020">
        <w:rPr>
          <w:rFonts w:cs="Calibri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</w:rPr>
        <w:t>CULTURAL PERSPECTIVE</w:t>
      </w:r>
    </w:p>
    <w:p w14:paraId="18DE2757" w14:textId="640AC5D9" w:rsidR="00E02D94" w:rsidRDefault="00E02D94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lastRenderedPageBreak/>
        <w:t xml:space="preserve">ANTH 380 </w:t>
      </w:r>
      <w:r w:rsidR="00712D98">
        <w:rPr>
          <w:rFonts w:cs="Calibri"/>
          <w:b/>
          <w:bCs/>
          <w:color w:val="000000"/>
        </w:rPr>
        <w:t>–</w:t>
      </w:r>
      <w:r>
        <w:rPr>
          <w:rFonts w:cs="Calibri"/>
          <w:b/>
          <w:bCs/>
          <w:color w:val="000000"/>
        </w:rPr>
        <w:t xml:space="preserve"> </w:t>
      </w:r>
      <w:r w:rsidR="00712D98">
        <w:rPr>
          <w:rFonts w:cs="Calibri"/>
          <w:b/>
          <w:bCs/>
          <w:color w:val="000000"/>
        </w:rPr>
        <w:t xml:space="preserve">ETHNOGRAPHIC FIELD METHODS </w:t>
      </w:r>
      <w:r w:rsidR="00712D98">
        <w:rPr>
          <w:rFonts w:cs="Calibri"/>
          <w:color w:val="000000"/>
        </w:rPr>
        <w:t>(can be used for R&amp;P credit)</w:t>
      </w:r>
    </w:p>
    <w:p w14:paraId="11A63CD1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5AD59EF5" w14:textId="77777777" w:rsidR="000D5EB9" w:rsidRDefault="000D5EB9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</w:p>
    <w:p w14:paraId="3177CB7C" w14:textId="7140B7BC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>
        <w:rPr>
          <w:rFonts w:cs="Calibri-Bold"/>
          <w:color w:val="000000"/>
        </w:rPr>
        <w:t>ART HISTORY</w:t>
      </w:r>
    </w:p>
    <w:p w14:paraId="35243EA3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ARTH 330 – EAST ASIAN ART AND ARCHITECTURE</w:t>
      </w:r>
    </w:p>
    <w:p w14:paraId="6B0CC6ED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438742C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CHINESE</w:t>
      </w:r>
    </w:p>
    <w:p w14:paraId="3FDC7B99" w14:textId="2F873673" w:rsidR="001C2FCF" w:rsidRDefault="001C2FCF" w:rsidP="000D5EB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CHNS 30</w:t>
      </w:r>
      <w:r w:rsidR="000D5EB9">
        <w:rPr>
          <w:rFonts w:cs="Calibri-Bold"/>
          <w:b/>
          <w:bCs/>
          <w:color w:val="000000"/>
        </w:rPr>
        <w:t>6</w:t>
      </w:r>
      <w:r>
        <w:rPr>
          <w:rFonts w:cs="Calibri-Bold"/>
          <w:b/>
          <w:bCs/>
          <w:color w:val="000000"/>
        </w:rPr>
        <w:t xml:space="preserve"> – CHINESE </w:t>
      </w:r>
      <w:r w:rsidR="000D5EB9">
        <w:rPr>
          <w:rFonts w:cs="Calibri-Bold"/>
          <w:b/>
          <w:bCs/>
          <w:color w:val="000000"/>
        </w:rPr>
        <w:t>CULTURE IN PRACTICE</w:t>
      </w:r>
    </w:p>
    <w:p w14:paraId="087E742D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751979AF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ECONOMICS</w:t>
      </w:r>
    </w:p>
    <w:p w14:paraId="6D5E245C" w14:textId="06EA3521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F19FB">
        <w:rPr>
          <w:rFonts w:cs="Calibri-Bold"/>
          <w:b/>
          <w:bCs/>
          <w:color w:val="000000"/>
        </w:rPr>
        <w:t>ECON 305 - SURVEY OF INTERNATIONAL ECONOMICS</w:t>
      </w:r>
    </w:p>
    <w:p w14:paraId="6204D53B" w14:textId="7EC4327F" w:rsidR="00741264" w:rsidRDefault="00741264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ECON 326 </w:t>
      </w:r>
      <w:r w:rsidR="0059383A">
        <w:rPr>
          <w:rFonts w:cs="Calibri-Bold"/>
          <w:b/>
          <w:bCs/>
          <w:color w:val="000000"/>
        </w:rPr>
        <w:t>–</w:t>
      </w:r>
      <w:r>
        <w:rPr>
          <w:rFonts w:cs="Calibri-Bold"/>
          <w:b/>
          <w:bCs/>
          <w:color w:val="000000"/>
        </w:rPr>
        <w:t xml:space="preserve"> </w:t>
      </w:r>
      <w:r w:rsidR="0059383A">
        <w:rPr>
          <w:rFonts w:cs="Calibri-Bold"/>
          <w:b/>
          <w:bCs/>
          <w:color w:val="000000"/>
        </w:rPr>
        <w:t>ECONOMIC DEVELOPMENT</w:t>
      </w:r>
    </w:p>
    <w:p w14:paraId="27218371" w14:textId="28A502C8" w:rsidR="004A1D83" w:rsidRDefault="004A1D83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ECON 334 – ECONOMICS OF POVERTY AND DISCRIMINATION</w:t>
      </w:r>
    </w:p>
    <w:p w14:paraId="5D6881A1" w14:textId="2F3D4066" w:rsidR="00820AE2" w:rsidRDefault="00820AE2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ECON 375 – ENVIRONMENTAL ECONOMICS</w:t>
      </w:r>
    </w:p>
    <w:p w14:paraId="5BDC618B" w14:textId="15F3FCF2" w:rsidR="007B7848" w:rsidRDefault="007B7848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ECON 411 </w:t>
      </w:r>
      <w:r w:rsidR="008E58D6">
        <w:rPr>
          <w:rFonts w:cs="Calibri-Bold"/>
          <w:b/>
          <w:bCs/>
          <w:color w:val="000000"/>
        </w:rPr>
        <w:t>–</w:t>
      </w:r>
      <w:r>
        <w:rPr>
          <w:rFonts w:cs="Calibri-Bold"/>
          <w:b/>
          <w:bCs/>
          <w:color w:val="000000"/>
        </w:rPr>
        <w:t xml:space="preserve"> </w:t>
      </w:r>
      <w:r w:rsidR="008E58D6">
        <w:rPr>
          <w:rFonts w:cs="Calibri-Bold"/>
          <w:b/>
          <w:bCs/>
          <w:color w:val="000000"/>
        </w:rPr>
        <w:t>INTRODUCTION TO GAME THEORY</w:t>
      </w:r>
    </w:p>
    <w:p w14:paraId="4C3B7C1F" w14:textId="6FC70DD2" w:rsidR="00473398" w:rsidRPr="004F19FB" w:rsidRDefault="00473398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ECON 421 – INTERNATIONAL ECONOMICS</w:t>
      </w:r>
    </w:p>
    <w:p w14:paraId="73C6CB93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2C7CCB54" w14:textId="3B3D352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ENGLISH</w:t>
      </w:r>
    </w:p>
    <w:p w14:paraId="362CEED0" w14:textId="459B3203" w:rsidR="004E061A" w:rsidRDefault="00DB0EE0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ENGL 317 – WRITING FOR BUSINESS AND INDUSTRY</w:t>
      </w:r>
    </w:p>
    <w:p w14:paraId="6DDA71C2" w14:textId="019F86CC" w:rsidR="00F45D91" w:rsidRDefault="00F45D91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ENGL 318 – TECHNICAL AND SCIENTIFIC WRITING</w:t>
      </w:r>
    </w:p>
    <w:p w14:paraId="6002F90E" w14:textId="5BA3EE4B" w:rsidR="00DC67F2" w:rsidRDefault="00DC67F2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ENGL 323 – 16</w:t>
      </w:r>
      <w:r w:rsidR="00474671">
        <w:rPr>
          <w:rFonts w:cs="Calibri"/>
          <w:b/>
          <w:bCs/>
          <w:color w:val="000000"/>
          <w:vertAlign w:val="superscript"/>
        </w:rPr>
        <w:t>TH-</w:t>
      </w:r>
      <w:r>
        <w:rPr>
          <w:rFonts w:cs="Calibri"/>
          <w:b/>
          <w:bCs/>
          <w:color w:val="000000"/>
        </w:rPr>
        <w:t>C</w:t>
      </w:r>
      <w:r w:rsidR="00E65AA6">
        <w:rPr>
          <w:rFonts w:cs="Calibri"/>
          <w:b/>
          <w:bCs/>
          <w:color w:val="000000"/>
        </w:rPr>
        <w:t>ENTURY BRITISH LITERATURE</w:t>
      </w:r>
    </w:p>
    <w:p w14:paraId="2EAB6A94" w14:textId="2D909F53" w:rsidR="00704B38" w:rsidRDefault="00704B38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ENGL 326 – LITERATURE OF THE </w:t>
      </w:r>
      <w:r w:rsidR="008B6BF6">
        <w:rPr>
          <w:rFonts w:cs="Calibri"/>
          <w:b/>
          <w:bCs/>
          <w:color w:val="000000"/>
        </w:rPr>
        <w:t>BRITISH ROMANTIC PERIOD</w:t>
      </w:r>
    </w:p>
    <w:p w14:paraId="203CECB3" w14:textId="3CC0DD3A" w:rsidR="003F04D2" w:rsidRDefault="003F04D2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ENGL 343 – MYTH AND LITERATURE</w:t>
      </w:r>
    </w:p>
    <w:p w14:paraId="772870E4" w14:textId="77777777" w:rsidR="001C2FCF" w:rsidRPr="006D0AD2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D0AD2">
        <w:rPr>
          <w:rFonts w:cs="Calibri-Bold"/>
          <w:b/>
          <w:bCs/>
          <w:color w:val="000000"/>
        </w:rPr>
        <w:t>ENGL 401 - GRANT AND ADVOCACY WRITING</w:t>
      </w:r>
    </w:p>
    <w:p w14:paraId="657FCC58" w14:textId="77777777" w:rsidR="001C2FCF" w:rsidRPr="00DF360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F360F">
        <w:rPr>
          <w:rFonts w:cs="Calibri-Bold"/>
          <w:b/>
          <w:bCs/>
          <w:color w:val="000000"/>
        </w:rPr>
        <w:t>ENGL 427 – SHAKESPEAREAN COMEDY</w:t>
      </w:r>
    </w:p>
    <w:p w14:paraId="72CF2D00" w14:textId="3F5CD169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F360F">
        <w:rPr>
          <w:rFonts w:cs="Calibri-Bold"/>
          <w:b/>
          <w:bCs/>
          <w:color w:val="000000"/>
        </w:rPr>
        <w:t>ENGL 428 - SHAKESPEAREAN TRAGEDY</w:t>
      </w:r>
    </w:p>
    <w:p w14:paraId="66DA726C" w14:textId="602D56A3" w:rsidR="00E15BA9" w:rsidRDefault="00E15BA9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ENGL 439 </w:t>
      </w:r>
      <w:r w:rsidR="00D7499E">
        <w:rPr>
          <w:rFonts w:cs="Calibri-Bold"/>
          <w:b/>
          <w:bCs/>
          <w:color w:val="000000"/>
        </w:rPr>
        <w:t>–</w:t>
      </w:r>
      <w:r>
        <w:rPr>
          <w:rFonts w:cs="Calibri-Bold"/>
          <w:b/>
          <w:bCs/>
          <w:color w:val="000000"/>
        </w:rPr>
        <w:t xml:space="preserve"> </w:t>
      </w:r>
      <w:r w:rsidR="00D7499E">
        <w:rPr>
          <w:rFonts w:cs="Calibri-Bold"/>
          <w:b/>
          <w:bCs/>
          <w:color w:val="000000"/>
        </w:rPr>
        <w:t>MODERN WORLD POETRY</w:t>
      </w:r>
    </w:p>
    <w:p w14:paraId="043BC50F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040383DB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FINANCE</w:t>
      </w:r>
    </w:p>
    <w:p w14:paraId="15E60CE7" w14:textId="77777777" w:rsidR="001C2FCF" w:rsidRPr="00E52B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E52B3B">
        <w:rPr>
          <w:rFonts w:cs="Calibri-Bold"/>
          <w:b/>
          <w:bCs/>
          <w:color w:val="000000"/>
        </w:rPr>
        <w:t>FIN 435 - INTERNATIONAL FINANCE</w:t>
      </w:r>
    </w:p>
    <w:p w14:paraId="3589B111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D552F">
        <w:rPr>
          <w:rFonts w:cs="Calibri-Bold"/>
          <w:b/>
          <w:bCs/>
          <w:color w:val="000000"/>
        </w:rPr>
        <w:t>FIN 436 - GLOBAL FINANCIAL MANAGEMENT</w:t>
      </w:r>
    </w:p>
    <w:p w14:paraId="7E5AA706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76C686D0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FRENCH</w:t>
      </w:r>
    </w:p>
    <w:p w14:paraId="392EE0A9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540BD">
        <w:rPr>
          <w:rFonts w:cs="Calibri-Bold"/>
          <w:b/>
          <w:bCs/>
          <w:color w:val="000000"/>
        </w:rPr>
        <w:t>FREN 301 - ADVANCED CONVERSATION</w:t>
      </w:r>
    </w:p>
    <w:p w14:paraId="566D7A0D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FREN 302 – ADVANCED COMPOSITION</w:t>
      </w:r>
    </w:p>
    <w:p w14:paraId="5877D8F9" w14:textId="1F80EC8C" w:rsidR="001C2FCF" w:rsidRDefault="001C2FCF" w:rsidP="00B44D9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FREN 32</w:t>
      </w:r>
      <w:r w:rsidR="00B44D97">
        <w:rPr>
          <w:rFonts w:cs="Calibri-Bold"/>
          <w:b/>
          <w:bCs/>
          <w:color w:val="000000"/>
        </w:rPr>
        <w:t>8</w:t>
      </w:r>
      <w:r>
        <w:rPr>
          <w:rFonts w:cs="Calibri-Bold"/>
          <w:b/>
          <w:bCs/>
          <w:color w:val="000000"/>
        </w:rPr>
        <w:t xml:space="preserve"> – </w:t>
      </w:r>
      <w:r w:rsidR="00B44D97">
        <w:rPr>
          <w:rFonts w:cs="Calibri-Bold"/>
          <w:b/>
          <w:bCs/>
          <w:color w:val="000000"/>
        </w:rPr>
        <w:t>20</w:t>
      </w:r>
      <w:r w:rsidR="00B44D97">
        <w:rPr>
          <w:rFonts w:cs="Calibri-Bold"/>
          <w:b/>
          <w:bCs/>
          <w:color w:val="000000"/>
          <w:vertAlign w:val="superscript"/>
        </w:rPr>
        <w:t>TH</w:t>
      </w:r>
      <w:r w:rsidR="00474671">
        <w:rPr>
          <w:rFonts w:cs="Calibri-Bold"/>
          <w:b/>
          <w:bCs/>
          <w:color w:val="000000"/>
          <w:vertAlign w:val="superscript"/>
        </w:rPr>
        <w:t>-</w:t>
      </w:r>
      <w:r w:rsidR="00B44D97">
        <w:rPr>
          <w:rFonts w:cs="Calibri-Bold"/>
          <w:b/>
          <w:bCs/>
          <w:color w:val="000000"/>
        </w:rPr>
        <w:t>CENTURY</w:t>
      </w:r>
      <w:r w:rsidR="00EA17EE">
        <w:rPr>
          <w:rFonts w:cs="Calibri-Bold"/>
          <w:b/>
          <w:bCs/>
          <w:color w:val="000000"/>
        </w:rPr>
        <w:t xml:space="preserve"> LITERATURE AND CIVILIZATION</w:t>
      </w:r>
    </w:p>
    <w:p w14:paraId="2FFF841D" w14:textId="7673C131" w:rsidR="00147CA5" w:rsidRPr="007540BD" w:rsidRDefault="00147CA5" w:rsidP="00B44D97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FREN 391 – ADVANCED FRENCH GRAMMAER</w:t>
      </w:r>
    </w:p>
    <w:p w14:paraId="08CBA9DE" w14:textId="7F5585AC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FREN 4</w:t>
      </w:r>
      <w:r w:rsidR="00E05FED">
        <w:rPr>
          <w:rFonts w:cs="Calibri-Bold"/>
          <w:b/>
          <w:bCs/>
          <w:color w:val="000000"/>
        </w:rPr>
        <w:t>07</w:t>
      </w:r>
      <w:r>
        <w:rPr>
          <w:rFonts w:cs="Calibri-Bold"/>
          <w:b/>
          <w:bCs/>
          <w:color w:val="000000"/>
        </w:rPr>
        <w:t xml:space="preserve"> – </w:t>
      </w:r>
      <w:r w:rsidR="00E05FED">
        <w:rPr>
          <w:rFonts w:cs="Calibri-Bold"/>
          <w:b/>
          <w:bCs/>
          <w:color w:val="000000"/>
        </w:rPr>
        <w:t>CREATIVE WRITING IN FRENCH</w:t>
      </w:r>
    </w:p>
    <w:p w14:paraId="08406239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2904DD81" w14:textId="05183A44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GEOGRAPHY</w:t>
      </w:r>
    </w:p>
    <w:p w14:paraId="0D7FEED7" w14:textId="11C7B490" w:rsidR="007E71AF" w:rsidRPr="00016897" w:rsidRDefault="00016897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GEOG 355 </w:t>
      </w:r>
      <w:r w:rsidR="00C827F3">
        <w:rPr>
          <w:rFonts w:cs="Calibri"/>
          <w:b/>
          <w:bCs/>
          <w:color w:val="000000"/>
        </w:rPr>
        <w:t>–</w:t>
      </w:r>
      <w:r>
        <w:rPr>
          <w:rFonts w:cs="Calibri"/>
          <w:b/>
          <w:bCs/>
          <w:color w:val="000000"/>
        </w:rPr>
        <w:t xml:space="preserve"> </w:t>
      </w:r>
      <w:r w:rsidR="00C827F3">
        <w:rPr>
          <w:rFonts w:cs="Calibri"/>
          <w:b/>
          <w:bCs/>
          <w:color w:val="000000"/>
        </w:rPr>
        <w:t>HISTORICAL GEOGRAPHY OF URBANIZATION</w:t>
      </w:r>
    </w:p>
    <w:p w14:paraId="39116AEA" w14:textId="49A5CDCF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C641F">
        <w:rPr>
          <w:rFonts w:cs="Calibri-Bold"/>
          <w:b/>
          <w:bCs/>
          <w:color w:val="000000"/>
        </w:rPr>
        <w:t>GEOG 410 - ENVIRONMENTAL GEOGRAPHY</w:t>
      </w:r>
    </w:p>
    <w:p w14:paraId="78D5502B" w14:textId="577D2DC6" w:rsidR="007B049E" w:rsidRPr="001C641F" w:rsidRDefault="007B049E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GEOG 419 – CLIMATE CHANGE</w:t>
      </w:r>
      <w:r w:rsidR="000C0805">
        <w:rPr>
          <w:rFonts w:cs="Calibri-Bold"/>
          <w:b/>
          <w:bCs/>
          <w:color w:val="000000"/>
        </w:rPr>
        <w:t>: SCIENCE TO POLICY</w:t>
      </w:r>
    </w:p>
    <w:p w14:paraId="58E92ADF" w14:textId="38192338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738EF">
        <w:rPr>
          <w:rFonts w:cs="Calibri-Bold"/>
          <w:b/>
          <w:bCs/>
          <w:color w:val="000000"/>
        </w:rPr>
        <w:t>GEOG 4</w:t>
      </w:r>
      <w:r w:rsidR="00C738EF" w:rsidRPr="00C738EF">
        <w:rPr>
          <w:rFonts w:cs="Calibri-Bold"/>
          <w:b/>
          <w:bCs/>
          <w:color w:val="000000"/>
        </w:rPr>
        <w:t>47</w:t>
      </w:r>
      <w:r w:rsidRPr="00C738EF">
        <w:rPr>
          <w:rFonts w:cs="Calibri-Bold"/>
          <w:b/>
          <w:bCs/>
          <w:color w:val="000000"/>
        </w:rPr>
        <w:t xml:space="preserve"> - GEOGRAPHY OF </w:t>
      </w:r>
      <w:r w:rsidR="00C738EF" w:rsidRPr="00C738EF">
        <w:rPr>
          <w:rFonts w:cs="Calibri-Bold"/>
          <w:b/>
          <w:bCs/>
          <w:color w:val="000000"/>
        </w:rPr>
        <w:t>THE MIDDLE EAST</w:t>
      </w:r>
    </w:p>
    <w:p w14:paraId="32E89A98" w14:textId="1F590A68" w:rsidR="00857491" w:rsidRDefault="00857491" w:rsidP="0085749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738EF">
        <w:rPr>
          <w:rFonts w:cs="Calibri-Bold"/>
          <w:b/>
          <w:bCs/>
          <w:color w:val="000000"/>
        </w:rPr>
        <w:t>GEOG 4</w:t>
      </w:r>
      <w:r>
        <w:rPr>
          <w:rFonts w:cs="Calibri-Bold"/>
          <w:b/>
          <w:bCs/>
          <w:color w:val="000000"/>
        </w:rPr>
        <w:t>51</w:t>
      </w:r>
      <w:r w:rsidRPr="00C738EF">
        <w:rPr>
          <w:rFonts w:cs="Calibri-Bold"/>
          <w:b/>
          <w:bCs/>
          <w:color w:val="000000"/>
        </w:rPr>
        <w:t xml:space="preserve"> - GEOGRAPHY OF </w:t>
      </w:r>
      <w:r w:rsidR="00526D44">
        <w:rPr>
          <w:rFonts w:cs="Calibri-Bold"/>
          <w:b/>
          <w:bCs/>
          <w:color w:val="000000"/>
        </w:rPr>
        <w:t>EUROPE</w:t>
      </w:r>
    </w:p>
    <w:p w14:paraId="3C2CA971" w14:textId="3C157A9A" w:rsidR="006E7243" w:rsidRDefault="001C2FCF" w:rsidP="006E724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314BFA">
        <w:rPr>
          <w:rFonts w:cs="Calibri-Bold"/>
          <w:b/>
          <w:bCs/>
          <w:color w:val="000000"/>
        </w:rPr>
        <w:t>GEOG 46</w:t>
      </w:r>
      <w:r w:rsidR="00A41BB3" w:rsidRPr="00314BFA">
        <w:rPr>
          <w:rFonts w:cs="Calibri-Bold"/>
          <w:b/>
          <w:bCs/>
          <w:color w:val="000000"/>
        </w:rPr>
        <w:t>2</w:t>
      </w:r>
      <w:r w:rsidRPr="00314BFA">
        <w:rPr>
          <w:rFonts w:cs="Calibri-Bold"/>
          <w:b/>
          <w:bCs/>
          <w:color w:val="000000"/>
        </w:rPr>
        <w:t xml:space="preserve"> – </w:t>
      </w:r>
      <w:r w:rsidR="00274641">
        <w:rPr>
          <w:rFonts w:cs="Calibri-Bold"/>
          <w:b/>
          <w:bCs/>
          <w:color w:val="000000"/>
        </w:rPr>
        <w:t xml:space="preserve">THE TWO DOWN-UNDERS: </w:t>
      </w:r>
      <w:r w:rsidR="00E11688">
        <w:rPr>
          <w:rFonts w:cs="Calibri-Bold"/>
          <w:b/>
          <w:bCs/>
          <w:color w:val="000000"/>
        </w:rPr>
        <w:t xml:space="preserve">GEOGRAPHIES OF </w:t>
      </w:r>
      <w:r w:rsidR="006E7243">
        <w:rPr>
          <w:rFonts w:cs="Calibri-Bold"/>
          <w:b/>
          <w:bCs/>
          <w:color w:val="000000"/>
        </w:rPr>
        <w:t>AUSTRALIA</w:t>
      </w:r>
    </w:p>
    <w:p w14:paraId="041E9FE1" w14:textId="70D001EC" w:rsidR="001C2FCF" w:rsidRDefault="00E11688" w:rsidP="006E7243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AND </w:t>
      </w:r>
      <w:r w:rsidR="00A31F3F">
        <w:rPr>
          <w:rFonts w:cs="Calibri-Bold"/>
          <w:b/>
          <w:bCs/>
          <w:color w:val="000000"/>
        </w:rPr>
        <w:t>AOTEA</w:t>
      </w:r>
      <w:r w:rsidR="006E7243">
        <w:rPr>
          <w:rFonts w:cs="Calibri-Bold"/>
          <w:b/>
          <w:bCs/>
          <w:color w:val="000000"/>
        </w:rPr>
        <w:t>R</w:t>
      </w:r>
      <w:r w:rsidR="00A31F3F">
        <w:rPr>
          <w:rFonts w:cs="Calibri-Bold"/>
          <w:b/>
          <w:bCs/>
          <w:color w:val="000000"/>
        </w:rPr>
        <w:t>OA</w:t>
      </w:r>
      <w:r w:rsidR="006E7243">
        <w:rPr>
          <w:rFonts w:cs="Calibri-Bold"/>
          <w:b/>
          <w:bCs/>
          <w:color w:val="000000"/>
        </w:rPr>
        <w:t>-</w:t>
      </w:r>
      <w:r w:rsidR="006E7243" w:rsidRPr="006E7243">
        <w:rPr>
          <w:rFonts w:cs="Calibri-Bold"/>
          <w:b/>
          <w:bCs/>
          <w:color w:val="000000"/>
        </w:rPr>
        <w:t xml:space="preserve"> </w:t>
      </w:r>
      <w:r w:rsidR="006E7243">
        <w:rPr>
          <w:rFonts w:cs="Calibri-Bold"/>
          <w:b/>
          <w:bCs/>
          <w:color w:val="000000"/>
        </w:rPr>
        <w:t>NEW ZEALAND</w:t>
      </w:r>
    </w:p>
    <w:p w14:paraId="76E6A2E2" w14:textId="49EF3387" w:rsidR="00314BFA" w:rsidRDefault="00314BFA" w:rsidP="00314B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GEOG 473 </w:t>
      </w:r>
      <w:r w:rsidR="00FC48F4">
        <w:rPr>
          <w:rFonts w:cs="Calibri-Bold"/>
          <w:b/>
          <w:bCs/>
          <w:color w:val="000000"/>
        </w:rPr>
        <w:t>–</w:t>
      </w:r>
      <w:r>
        <w:rPr>
          <w:rFonts w:cs="Calibri-Bold"/>
          <w:b/>
          <w:bCs/>
          <w:color w:val="000000"/>
        </w:rPr>
        <w:t xml:space="preserve"> </w:t>
      </w:r>
      <w:r w:rsidR="00FC48F4">
        <w:rPr>
          <w:rFonts w:cs="Calibri-Bold"/>
          <w:b/>
          <w:bCs/>
          <w:color w:val="000000"/>
        </w:rPr>
        <w:t xml:space="preserve">SPECIAL TOPICS IN ENVIRONMENTAL </w:t>
      </w:r>
      <w:r w:rsidR="00F806EE">
        <w:rPr>
          <w:rFonts w:cs="Calibri-Bold"/>
          <w:b/>
          <w:bCs/>
          <w:color w:val="000000"/>
        </w:rPr>
        <w:t>SYSTEMS AND</w:t>
      </w:r>
    </w:p>
    <w:p w14:paraId="0CC8E940" w14:textId="77777777" w:rsidR="0049334F" w:rsidRDefault="00F806EE" w:rsidP="00314B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 xml:space="preserve">SUSTAINABILITY: </w:t>
      </w:r>
    </w:p>
    <w:p w14:paraId="7898A373" w14:textId="0550EE0C" w:rsidR="00F806EE" w:rsidRDefault="00F806EE" w:rsidP="00314B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 xml:space="preserve">SUSTAINABILITY: </w:t>
      </w:r>
      <w:r w:rsidR="001F7A79">
        <w:rPr>
          <w:rFonts w:cs="Calibri-Bold"/>
          <w:b/>
          <w:bCs/>
          <w:color w:val="000000"/>
        </w:rPr>
        <w:t>GEOGRAPHIES OF ENVIRONMENTALISM</w:t>
      </w:r>
    </w:p>
    <w:p w14:paraId="25E83FAD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59DF8785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GERMAN</w:t>
      </w:r>
    </w:p>
    <w:p w14:paraId="6F5ED194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96FB6">
        <w:rPr>
          <w:rFonts w:cs="Calibri-Bold"/>
          <w:b/>
          <w:bCs/>
          <w:color w:val="000000"/>
        </w:rPr>
        <w:t>GERM 301 - GERMAN COMPOSITION AND CONVERSATION I</w:t>
      </w:r>
    </w:p>
    <w:p w14:paraId="30FF89ED" w14:textId="77777777" w:rsidR="00F330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9327B">
        <w:rPr>
          <w:rFonts w:cs="Calibri-Bold"/>
          <w:b/>
          <w:bCs/>
          <w:color w:val="000000"/>
        </w:rPr>
        <w:t>GERM 3</w:t>
      </w:r>
      <w:r w:rsidR="00D140E2">
        <w:rPr>
          <w:rFonts w:cs="Calibri-Bold"/>
          <w:b/>
          <w:bCs/>
          <w:color w:val="000000"/>
        </w:rPr>
        <w:t>70</w:t>
      </w:r>
      <w:r w:rsidRPr="0079327B">
        <w:rPr>
          <w:rFonts w:cs="Calibri-Bold"/>
          <w:b/>
          <w:bCs/>
          <w:color w:val="000000"/>
        </w:rPr>
        <w:t xml:space="preserve"> – </w:t>
      </w:r>
      <w:r w:rsidR="00D140E2">
        <w:rPr>
          <w:rFonts w:cs="Calibri-Bold"/>
          <w:b/>
          <w:bCs/>
          <w:color w:val="000000"/>
        </w:rPr>
        <w:t xml:space="preserve">SPECIAL TOPICS IN GERMAN: </w:t>
      </w:r>
      <w:r w:rsidR="00494422">
        <w:rPr>
          <w:rFonts w:cs="Calibri-Bold"/>
          <w:b/>
          <w:bCs/>
          <w:color w:val="000000"/>
        </w:rPr>
        <w:t>RESISTANCE AND EXILE</w:t>
      </w:r>
      <w:r w:rsidR="00F330CB">
        <w:rPr>
          <w:rFonts w:cs="Calibri-Bold"/>
          <w:b/>
          <w:bCs/>
          <w:color w:val="000000"/>
        </w:rPr>
        <w:t xml:space="preserve"> </w:t>
      </w:r>
    </w:p>
    <w:p w14:paraId="103E2FA8" w14:textId="676F398B" w:rsidR="001C2FCF" w:rsidRDefault="00F330CB" w:rsidP="00F330C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1933-1945</w:t>
      </w:r>
    </w:p>
    <w:p w14:paraId="3CB6E6FF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4FC8897F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HISTORY</w:t>
      </w:r>
    </w:p>
    <w:p w14:paraId="222C9515" w14:textId="62397DA4" w:rsidR="002B5D1C" w:rsidRPr="005958F9" w:rsidRDefault="002B5D1C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HIST 300 – INTRO TO HISTORICAL STUDY </w:t>
      </w:r>
      <w:r w:rsidR="001A2191">
        <w:rPr>
          <w:rFonts w:cs="Calibri-Bold"/>
          <w:color w:val="000000"/>
        </w:rPr>
        <w:t>(can be taken for R&amp;P credit)</w:t>
      </w:r>
    </w:p>
    <w:p w14:paraId="5B4FA434" w14:textId="601E5C50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F03FB">
        <w:rPr>
          <w:rFonts w:cs="Calibri-Bold"/>
          <w:b/>
          <w:bCs/>
          <w:color w:val="000000"/>
        </w:rPr>
        <w:t>HIST 30</w:t>
      </w:r>
      <w:r w:rsidR="00DF03FB" w:rsidRPr="00DF03FB">
        <w:rPr>
          <w:rFonts w:cs="Calibri-Bold"/>
          <w:b/>
          <w:bCs/>
          <w:color w:val="000000"/>
        </w:rPr>
        <w:t>7</w:t>
      </w:r>
      <w:r w:rsidRPr="00DF03FB">
        <w:rPr>
          <w:rFonts w:cs="Calibri-Bold"/>
          <w:b/>
          <w:bCs/>
          <w:color w:val="000000"/>
        </w:rPr>
        <w:t xml:space="preserve"> – </w:t>
      </w:r>
      <w:r w:rsidR="00DF03FB" w:rsidRPr="00DF03FB">
        <w:rPr>
          <w:rFonts w:cs="Calibri-Bold"/>
          <w:b/>
          <w:bCs/>
          <w:color w:val="000000"/>
        </w:rPr>
        <w:t>THE ANDEAN REPUBLICS</w:t>
      </w:r>
    </w:p>
    <w:p w14:paraId="07C85A22" w14:textId="4E837BF6" w:rsidR="00052C62" w:rsidRPr="00DF03FB" w:rsidRDefault="00052C62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HIST 308 – WOMEN IN ANTIQUITY</w:t>
      </w:r>
    </w:p>
    <w:p w14:paraId="373536FB" w14:textId="1BDC24FC" w:rsidR="001C2FCF" w:rsidRPr="002F5395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2F5395">
        <w:rPr>
          <w:rFonts w:cs="Calibri-Bold"/>
          <w:b/>
          <w:bCs/>
          <w:color w:val="000000"/>
        </w:rPr>
        <w:t>HIST 31</w:t>
      </w:r>
      <w:r w:rsidR="002F5395" w:rsidRPr="002F5395">
        <w:rPr>
          <w:rFonts w:cs="Calibri-Bold"/>
          <w:b/>
          <w:bCs/>
          <w:color w:val="000000"/>
        </w:rPr>
        <w:t>5</w:t>
      </w:r>
      <w:r w:rsidRPr="002F5395">
        <w:rPr>
          <w:rFonts w:cs="Calibri-Bold"/>
          <w:b/>
          <w:bCs/>
          <w:color w:val="000000"/>
        </w:rPr>
        <w:t xml:space="preserve"> – </w:t>
      </w:r>
      <w:r w:rsidR="002F5395" w:rsidRPr="002F5395">
        <w:rPr>
          <w:rFonts w:cs="Calibri-Bold"/>
          <w:b/>
          <w:bCs/>
          <w:color w:val="000000"/>
        </w:rPr>
        <w:t xml:space="preserve">IMPERIAL </w:t>
      </w:r>
      <w:r w:rsidRPr="002F5395">
        <w:rPr>
          <w:rFonts w:cs="Calibri-Bold"/>
          <w:b/>
          <w:bCs/>
          <w:color w:val="000000"/>
        </w:rPr>
        <w:t>CHINA</w:t>
      </w:r>
      <w:r w:rsidR="002F5395" w:rsidRPr="002F5395">
        <w:rPr>
          <w:rFonts w:cs="Calibri-Bold"/>
          <w:b/>
          <w:bCs/>
          <w:color w:val="000000"/>
        </w:rPr>
        <w:t>: THE LAST DYNASTY</w:t>
      </w:r>
    </w:p>
    <w:p w14:paraId="7C27B0F1" w14:textId="59FE1310" w:rsidR="001C2FCF" w:rsidRPr="0001579D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01579D">
        <w:rPr>
          <w:rFonts w:cs="Calibri-Bold"/>
          <w:b/>
          <w:bCs/>
          <w:color w:val="000000"/>
        </w:rPr>
        <w:t>HIST 33</w:t>
      </w:r>
      <w:r w:rsidR="000C0832" w:rsidRPr="0001579D">
        <w:rPr>
          <w:rFonts w:cs="Calibri-Bold"/>
          <w:b/>
          <w:bCs/>
          <w:color w:val="000000"/>
        </w:rPr>
        <w:t>1</w:t>
      </w:r>
      <w:r w:rsidRPr="0001579D">
        <w:rPr>
          <w:rFonts w:cs="Calibri-Bold"/>
          <w:b/>
          <w:bCs/>
          <w:color w:val="000000"/>
        </w:rPr>
        <w:t xml:space="preserve"> – AMERICAN MILITARY HISTORY</w:t>
      </w:r>
      <w:r w:rsidR="0001579D" w:rsidRPr="0001579D">
        <w:rPr>
          <w:rFonts w:cs="Calibri-Bold"/>
          <w:b/>
          <w:bCs/>
          <w:color w:val="000000"/>
        </w:rPr>
        <w:t xml:space="preserve">: </w:t>
      </w:r>
      <w:r w:rsidR="00107038" w:rsidRPr="0001579D">
        <w:rPr>
          <w:rFonts w:cs="Calibri-Bold"/>
          <w:b/>
          <w:bCs/>
          <w:color w:val="000000"/>
        </w:rPr>
        <w:t>1898-</w:t>
      </w:r>
      <w:r w:rsidRPr="0001579D">
        <w:rPr>
          <w:rFonts w:cs="Calibri-Bold"/>
          <w:b/>
          <w:bCs/>
          <w:color w:val="000000"/>
        </w:rPr>
        <w:t>1945</w:t>
      </w:r>
    </w:p>
    <w:p w14:paraId="19BC07C3" w14:textId="77777777" w:rsidR="001C2FCF" w:rsidRPr="000529E3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0529E3">
        <w:rPr>
          <w:rFonts w:cs="Calibri-Bold"/>
          <w:b/>
          <w:bCs/>
          <w:color w:val="000000"/>
        </w:rPr>
        <w:t xml:space="preserve">HIST 340 - ISRAEL/PALESTINE: CONFLICTING PAST, CONFLICTING </w:t>
      </w:r>
    </w:p>
    <w:p w14:paraId="5D828134" w14:textId="77777777" w:rsidR="001C2FCF" w:rsidRPr="000529E3" w:rsidRDefault="001C2FCF" w:rsidP="001C2FC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0529E3">
        <w:rPr>
          <w:rFonts w:cs="Calibri-Bold"/>
          <w:b/>
          <w:bCs/>
          <w:color w:val="000000"/>
        </w:rPr>
        <w:t>PRESENT</w:t>
      </w:r>
    </w:p>
    <w:p w14:paraId="3DE94215" w14:textId="77777777" w:rsidR="00841E18" w:rsidRPr="00841E18" w:rsidRDefault="001C2FCF" w:rsidP="005C3FD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41E18">
        <w:rPr>
          <w:rFonts w:cs="Calibri-Bold"/>
          <w:b/>
          <w:bCs/>
          <w:color w:val="000000"/>
        </w:rPr>
        <w:t xml:space="preserve">HIST </w:t>
      </w:r>
      <w:r w:rsidR="007F44FB" w:rsidRPr="00841E18">
        <w:rPr>
          <w:rFonts w:cs="Calibri-Bold"/>
          <w:b/>
          <w:bCs/>
          <w:color w:val="000000"/>
        </w:rPr>
        <w:t xml:space="preserve">356 – JAPAN IN THE NUCLEAR AGE: </w:t>
      </w:r>
      <w:r w:rsidR="00841E18" w:rsidRPr="00841E18">
        <w:rPr>
          <w:rFonts w:cs="Calibri-Bold"/>
          <w:b/>
          <w:bCs/>
          <w:color w:val="000000"/>
        </w:rPr>
        <w:t xml:space="preserve">HIROSHIMA, NAGASAKI, </w:t>
      </w:r>
    </w:p>
    <w:p w14:paraId="6E0D3305" w14:textId="558082CD" w:rsidR="001C2FCF" w:rsidRDefault="00841E18" w:rsidP="00841E1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841E18">
        <w:rPr>
          <w:rFonts w:cs="Calibri-Bold"/>
          <w:b/>
          <w:bCs/>
          <w:color w:val="000000"/>
        </w:rPr>
        <w:t>FUKISHIMA</w:t>
      </w:r>
    </w:p>
    <w:p w14:paraId="28BC24BA" w14:textId="77777777" w:rsidR="00235810" w:rsidRDefault="00AB563E" w:rsidP="00AB563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HIST 402 </w:t>
      </w:r>
      <w:r w:rsidR="00435103">
        <w:rPr>
          <w:rFonts w:cs="Calibri-Bold"/>
          <w:b/>
          <w:bCs/>
          <w:color w:val="000000"/>
        </w:rPr>
        <w:t>–</w:t>
      </w:r>
      <w:r>
        <w:rPr>
          <w:rFonts w:cs="Calibri-Bold"/>
          <w:b/>
          <w:bCs/>
          <w:color w:val="000000"/>
        </w:rPr>
        <w:t xml:space="preserve"> </w:t>
      </w:r>
      <w:r w:rsidR="00435103">
        <w:rPr>
          <w:rFonts w:cs="Calibri-Bold"/>
          <w:b/>
          <w:bCs/>
          <w:color w:val="000000"/>
        </w:rPr>
        <w:t>EUROPE, MIDDLE AGES, 1</w:t>
      </w:r>
      <w:r w:rsidR="00235810">
        <w:rPr>
          <w:rFonts w:cs="Calibri-Bold"/>
          <w:b/>
          <w:bCs/>
          <w:color w:val="000000"/>
        </w:rPr>
        <w:t xml:space="preserve">050-1350: CASTLES AND </w:t>
      </w:r>
    </w:p>
    <w:p w14:paraId="3E26C8F1" w14:textId="3895700B" w:rsidR="00AB563E" w:rsidRDefault="00235810" w:rsidP="00235810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CATHEDRALS</w:t>
      </w:r>
    </w:p>
    <w:p w14:paraId="57F82D70" w14:textId="2FEF7620" w:rsidR="00C920B3" w:rsidRDefault="00C920B3" w:rsidP="00C920B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HIST 432 </w:t>
      </w:r>
      <w:r w:rsidR="008C599F">
        <w:rPr>
          <w:rFonts w:cs="Calibri-Bold"/>
          <w:b/>
          <w:bCs/>
          <w:color w:val="000000"/>
        </w:rPr>
        <w:t>–</w:t>
      </w:r>
      <w:r>
        <w:rPr>
          <w:rFonts w:cs="Calibri-Bold"/>
          <w:b/>
          <w:bCs/>
          <w:color w:val="000000"/>
        </w:rPr>
        <w:t xml:space="preserve"> FRANCE</w:t>
      </w:r>
      <w:r w:rsidR="008C599F">
        <w:rPr>
          <w:rFonts w:cs="Calibri-Bold"/>
          <w:b/>
          <w:bCs/>
          <w:color w:val="000000"/>
        </w:rPr>
        <w:t xml:space="preserve"> 1871-PRESENT: </w:t>
      </w:r>
      <w:r w:rsidR="00D91552">
        <w:rPr>
          <w:rFonts w:cs="Calibri-Bold"/>
          <w:b/>
          <w:bCs/>
          <w:color w:val="000000"/>
        </w:rPr>
        <w:t xml:space="preserve">PARIS COMMUNE TO EUROPEAN </w:t>
      </w:r>
    </w:p>
    <w:p w14:paraId="109375D5" w14:textId="0656DED9" w:rsidR="00D91552" w:rsidRPr="00841E18" w:rsidRDefault="00D91552" w:rsidP="00C920B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>COMMON MARKET</w:t>
      </w:r>
    </w:p>
    <w:p w14:paraId="65448540" w14:textId="7388F359" w:rsidR="000306C5" w:rsidRPr="00624645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24645">
        <w:rPr>
          <w:rFonts w:cs="Calibri-Bold"/>
          <w:b/>
          <w:bCs/>
          <w:color w:val="000000"/>
        </w:rPr>
        <w:t xml:space="preserve">HIST 484 – HISTORICAL THEMES: </w:t>
      </w:r>
      <w:r w:rsidR="000306C5" w:rsidRPr="00624645">
        <w:rPr>
          <w:rFonts w:cs="Calibri-Bold"/>
          <w:b/>
          <w:bCs/>
          <w:color w:val="000000"/>
        </w:rPr>
        <w:t>Politics in Latin American Cit</w:t>
      </w:r>
      <w:r w:rsidR="009D5568">
        <w:rPr>
          <w:rFonts w:cs="Calibri-Bold"/>
          <w:b/>
          <w:bCs/>
          <w:color w:val="000000"/>
        </w:rPr>
        <w:t>y</w:t>
      </w:r>
    </w:p>
    <w:p w14:paraId="0B6B3B69" w14:textId="583F3C25" w:rsidR="001C2FCF" w:rsidRDefault="000306C5" w:rsidP="000306C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624645">
        <w:rPr>
          <w:rFonts w:cs="Calibri-Bold"/>
          <w:b/>
          <w:bCs/>
          <w:color w:val="000000"/>
        </w:rPr>
        <w:t>(</w:t>
      </w:r>
      <w:proofErr w:type="gramStart"/>
      <w:r w:rsidR="005C681A">
        <w:rPr>
          <w:rFonts w:cs="Calibri-Bold"/>
          <w:b/>
          <w:bCs/>
          <w:color w:val="000000"/>
        </w:rPr>
        <w:t>class</w:t>
      </w:r>
      <w:proofErr w:type="gramEnd"/>
      <w:r w:rsidR="005C681A">
        <w:rPr>
          <w:rFonts w:cs="Calibri-Bold"/>
          <w:b/>
          <w:bCs/>
          <w:color w:val="000000"/>
        </w:rPr>
        <w:t xml:space="preserve"> 2588</w:t>
      </w:r>
      <w:r w:rsidRPr="00624645">
        <w:rPr>
          <w:rFonts w:cs="Calibri-Bold"/>
          <w:b/>
          <w:bCs/>
          <w:color w:val="000000"/>
        </w:rPr>
        <w:t>)</w:t>
      </w:r>
    </w:p>
    <w:p w14:paraId="12C7267A" w14:textId="2C0EE97D" w:rsidR="009D5568" w:rsidRPr="00624645" w:rsidRDefault="009D5568" w:rsidP="009D556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24645">
        <w:rPr>
          <w:rFonts w:cs="Calibri-Bold"/>
          <w:b/>
          <w:bCs/>
          <w:color w:val="000000"/>
        </w:rPr>
        <w:t xml:space="preserve">HIST 484 – HISTORICAL THEMES: </w:t>
      </w:r>
      <w:r w:rsidR="00A23D1B">
        <w:rPr>
          <w:rFonts w:cs="Calibri-Bold"/>
          <w:b/>
          <w:bCs/>
          <w:color w:val="000000"/>
        </w:rPr>
        <w:t>History of Imperial Russia</w:t>
      </w:r>
    </w:p>
    <w:p w14:paraId="7D1BC5BF" w14:textId="7068AA67" w:rsidR="009D5568" w:rsidRDefault="009D5568" w:rsidP="009D556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624645">
        <w:rPr>
          <w:rFonts w:cs="Calibri-Bold"/>
          <w:b/>
          <w:bCs/>
          <w:color w:val="000000"/>
        </w:rPr>
        <w:t>(</w:t>
      </w:r>
      <w:proofErr w:type="gramStart"/>
      <w:r w:rsidR="00143600">
        <w:rPr>
          <w:rFonts w:cs="Calibri-Bold"/>
          <w:b/>
          <w:bCs/>
          <w:color w:val="000000"/>
        </w:rPr>
        <w:t>class</w:t>
      </w:r>
      <w:proofErr w:type="gramEnd"/>
      <w:r w:rsidR="00143600">
        <w:rPr>
          <w:rFonts w:cs="Calibri-Bold"/>
          <w:b/>
          <w:bCs/>
          <w:color w:val="000000"/>
        </w:rPr>
        <w:t xml:space="preserve"> 2589</w:t>
      </w:r>
      <w:r w:rsidRPr="00624645">
        <w:rPr>
          <w:rFonts w:cs="Calibri-Bold"/>
          <w:b/>
          <w:bCs/>
          <w:color w:val="000000"/>
        </w:rPr>
        <w:t>)</w:t>
      </w:r>
    </w:p>
    <w:p w14:paraId="57D7F462" w14:textId="77777777" w:rsidR="009D5568" w:rsidRDefault="009D5568" w:rsidP="009D556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5196E3BF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ITALIAN</w:t>
      </w:r>
    </w:p>
    <w:p w14:paraId="24ABF745" w14:textId="622C7EB1" w:rsidR="001C2FCF" w:rsidRPr="00383828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ITAL 30</w:t>
      </w:r>
      <w:r w:rsidR="009F77B0">
        <w:rPr>
          <w:rFonts w:cs="Calibri"/>
          <w:b/>
          <w:bCs/>
          <w:color w:val="000000"/>
        </w:rPr>
        <w:t>1</w:t>
      </w:r>
      <w:r>
        <w:rPr>
          <w:rFonts w:cs="Calibri"/>
          <w:b/>
          <w:bCs/>
          <w:color w:val="000000"/>
        </w:rPr>
        <w:t xml:space="preserve"> – ADVANCED CO</w:t>
      </w:r>
      <w:r w:rsidR="004E259D">
        <w:rPr>
          <w:rFonts w:cs="Calibri"/>
          <w:b/>
          <w:bCs/>
          <w:color w:val="000000"/>
        </w:rPr>
        <w:t>NVERSATION</w:t>
      </w:r>
    </w:p>
    <w:p w14:paraId="7439E695" w14:textId="38B78653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943D2A">
        <w:rPr>
          <w:rFonts w:cs="Calibri-Bold"/>
          <w:b/>
          <w:bCs/>
          <w:color w:val="000000"/>
        </w:rPr>
        <w:t>ITAL 3</w:t>
      </w:r>
      <w:r w:rsidR="002B66E3">
        <w:rPr>
          <w:rFonts w:cs="Calibri-Bold"/>
          <w:b/>
          <w:bCs/>
          <w:color w:val="000000"/>
        </w:rPr>
        <w:t>70</w:t>
      </w:r>
      <w:r w:rsidRPr="00943D2A">
        <w:rPr>
          <w:rFonts w:cs="Calibri-Bold"/>
          <w:b/>
          <w:bCs/>
          <w:color w:val="000000"/>
        </w:rPr>
        <w:t xml:space="preserve"> – </w:t>
      </w:r>
      <w:r w:rsidR="002B66E3">
        <w:rPr>
          <w:rFonts w:cs="Calibri-Bold"/>
          <w:b/>
          <w:bCs/>
          <w:color w:val="000000"/>
        </w:rPr>
        <w:t xml:space="preserve">SPECIAL TOPICS IN ITALIAN: </w:t>
      </w:r>
      <w:r w:rsidR="00323AA1">
        <w:rPr>
          <w:rFonts w:cs="Calibri-Bold"/>
          <w:b/>
          <w:bCs/>
          <w:color w:val="000000"/>
        </w:rPr>
        <w:t>Readings in Italian</w:t>
      </w:r>
    </w:p>
    <w:p w14:paraId="6C4FDE22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4F09AFDE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JAPANESE</w:t>
      </w:r>
    </w:p>
    <w:p w14:paraId="41ACB8AE" w14:textId="27DF9232" w:rsidR="001C2FCF" w:rsidRPr="00811434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11434">
        <w:rPr>
          <w:rFonts w:cs="Calibri-Bold"/>
          <w:b/>
          <w:bCs/>
          <w:color w:val="000000"/>
        </w:rPr>
        <w:t>JPNS 30</w:t>
      </w:r>
      <w:r w:rsidR="00CD4DBD">
        <w:rPr>
          <w:rFonts w:cs="Calibri-Bold"/>
          <w:b/>
          <w:bCs/>
          <w:color w:val="000000"/>
        </w:rPr>
        <w:t>1</w:t>
      </w:r>
      <w:r w:rsidRPr="00811434">
        <w:rPr>
          <w:rFonts w:cs="Calibri-Bold"/>
          <w:b/>
          <w:bCs/>
          <w:color w:val="000000"/>
        </w:rPr>
        <w:t xml:space="preserve"> – JAPANESE COMPOSITION AND CONVERSATION I</w:t>
      </w:r>
    </w:p>
    <w:p w14:paraId="1D1FE686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5FA1DC26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MANAGEMENT</w:t>
      </w:r>
    </w:p>
    <w:p w14:paraId="5F87922B" w14:textId="77777777" w:rsidR="001C2FCF" w:rsidRPr="003566E0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3566E0">
        <w:rPr>
          <w:rFonts w:cs="Calibri-Bold"/>
          <w:b/>
          <w:bCs/>
          <w:color w:val="000000"/>
        </w:rPr>
        <w:t>MNGT 375 - INTERNATIONAL BUSINESS: THEORY AND PRACTICE</w:t>
      </w:r>
    </w:p>
    <w:p w14:paraId="6EFF6FD5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ED59E1">
        <w:rPr>
          <w:rFonts w:cs="Calibri-Bold"/>
          <w:b/>
          <w:bCs/>
          <w:color w:val="000000"/>
        </w:rPr>
        <w:t>MNGT 438 - MULTINATIONAL MANAGEMENT AND CULTURE</w:t>
      </w:r>
    </w:p>
    <w:p w14:paraId="58723404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MNGT 466 – LEADING ACROSS INTERNATIONAL CULTURES</w:t>
      </w:r>
    </w:p>
    <w:p w14:paraId="30425E30" w14:textId="73F28C87" w:rsidR="001C2FCF" w:rsidRDefault="00E3249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>
        <w:rPr>
          <w:rFonts w:cs="Calibri-Bold"/>
          <w:color w:val="000000"/>
        </w:rPr>
        <w:t>MASS COMMUNICATION</w:t>
      </w:r>
    </w:p>
    <w:p w14:paraId="3DE7FA87" w14:textId="340A7203" w:rsidR="00E32496" w:rsidRDefault="00E3249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>
        <w:rPr>
          <w:rFonts w:cs="Calibri-Bold"/>
          <w:b/>
          <w:bCs/>
          <w:color w:val="000000"/>
        </w:rPr>
        <w:t xml:space="preserve">MCOM </w:t>
      </w:r>
      <w:r w:rsidR="00AB7926">
        <w:rPr>
          <w:rFonts w:cs="Calibri-Bold"/>
          <w:b/>
          <w:bCs/>
          <w:color w:val="000000"/>
        </w:rPr>
        <w:t xml:space="preserve">443 – INTERNATIONAL ADVERTISING AND </w:t>
      </w:r>
      <w:r w:rsidR="00D22F26">
        <w:rPr>
          <w:rFonts w:cs="Calibri-Bold"/>
          <w:b/>
          <w:bCs/>
          <w:color w:val="000000"/>
        </w:rPr>
        <w:t>PUBIC RELATIONS</w:t>
      </w:r>
    </w:p>
    <w:p w14:paraId="0FC49F8E" w14:textId="77777777" w:rsidR="00D22F26" w:rsidRPr="00D22F26" w:rsidRDefault="00D22F2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</w:p>
    <w:p w14:paraId="7D241E04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MARKETING</w:t>
      </w:r>
    </w:p>
    <w:p w14:paraId="6DA083B3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14C8A">
        <w:rPr>
          <w:rFonts w:cs="Calibri-Bold"/>
          <w:b/>
          <w:bCs/>
          <w:color w:val="000000"/>
        </w:rPr>
        <w:t>MKTG 445 - GLOBAL MARKETING</w:t>
      </w:r>
    </w:p>
    <w:p w14:paraId="41E95ACB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304D05D3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PHILOSOPHY</w:t>
      </w:r>
    </w:p>
    <w:p w14:paraId="15E52E98" w14:textId="5DD1ABD1" w:rsidR="001C2FCF" w:rsidRPr="00AB4EF9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AB4EF9">
        <w:rPr>
          <w:rFonts w:cs="Calibri-Bold"/>
          <w:b/>
          <w:bCs/>
          <w:color w:val="000000"/>
        </w:rPr>
        <w:t>PHIL 3</w:t>
      </w:r>
      <w:r w:rsidR="00A374E7">
        <w:rPr>
          <w:rFonts w:cs="Calibri-Bold"/>
          <w:b/>
          <w:bCs/>
          <w:color w:val="000000"/>
        </w:rPr>
        <w:t>27</w:t>
      </w:r>
      <w:r w:rsidRPr="00AB4EF9">
        <w:rPr>
          <w:rFonts w:cs="Calibri-Bold"/>
          <w:b/>
          <w:bCs/>
          <w:color w:val="000000"/>
        </w:rPr>
        <w:t xml:space="preserve"> </w:t>
      </w:r>
      <w:r w:rsidR="00A374E7">
        <w:rPr>
          <w:rFonts w:cs="Calibri-Bold"/>
          <w:b/>
          <w:bCs/>
          <w:color w:val="000000"/>
        </w:rPr>
        <w:t>–</w:t>
      </w:r>
      <w:r w:rsidRPr="00AB4EF9">
        <w:rPr>
          <w:rFonts w:cs="Calibri-Bold"/>
          <w:b/>
          <w:bCs/>
          <w:color w:val="000000"/>
        </w:rPr>
        <w:t xml:space="preserve"> </w:t>
      </w:r>
      <w:r w:rsidR="00A374E7">
        <w:rPr>
          <w:rFonts w:cs="Calibri-Bold"/>
          <w:b/>
          <w:bCs/>
          <w:color w:val="000000"/>
        </w:rPr>
        <w:t>AFRICAN PHILOSOPHY</w:t>
      </w:r>
    </w:p>
    <w:p w14:paraId="143946E0" w14:textId="6A9D6E0F" w:rsidR="001C2FCF" w:rsidRPr="009343F4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9343F4">
        <w:rPr>
          <w:rFonts w:cs="Calibri-Bold"/>
          <w:b/>
          <w:bCs/>
          <w:color w:val="000000"/>
        </w:rPr>
        <w:t>PHIL 33</w:t>
      </w:r>
      <w:r w:rsidR="009343F4" w:rsidRPr="009343F4">
        <w:rPr>
          <w:rFonts w:cs="Calibri-Bold"/>
          <w:b/>
          <w:bCs/>
          <w:color w:val="000000"/>
        </w:rPr>
        <w:t>9</w:t>
      </w:r>
      <w:r w:rsidRPr="009343F4">
        <w:rPr>
          <w:rFonts w:cs="Calibri-Bold"/>
          <w:b/>
          <w:bCs/>
          <w:color w:val="000000"/>
        </w:rPr>
        <w:t xml:space="preserve"> </w:t>
      </w:r>
      <w:r w:rsidR="009343F4" w:rsidRPr="009343F4">
        <w:rPr>
          <w:rFonts w:cs="Calibri-Bold"/>
          <w:b/>
          <w:bCs/>
          <w:color w:val="000000"/>
        </w:rPr>
        <w:t>–</w:t>
      </w:r>
      <w:r w:rsidRPr="009343F4">
        <w:rPr>
          <w:rFonts w:cs="Calibri-Bold"/>
          <w:b/>
          <w:bCs/>
          <w:color w:val="000000"/>
        </w:rPr>
        <w:t xml:space="preserve"> </w:t>
      </w:r>
      <w:r w:rsidR="009343F4" w:rsidRPr="009343F4">
        <w:rPr>
          <w:rFonts w:cs="Calibri-Bold"/>
          <w:b/>
          <w:bCs/>
          <w:color w:val="000000"/>
        </w:rPr>
        <w:t>THEORIES OF KNOWLEDGE</w:t>
      </w:r>
    </w:p>
    <w:p w14:paraId="3FE7A245" w14:textId="77777777" w:rsidR="001C2FCF" w:rsidRPr="008D392E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D392E">
        <w:rPr>
          <w:rFonts w:cs="Calibri-Bold"/>
          <w:b/>
          <w:bCs/>
          <w:color w:val="000000"/>
        </w:rPr>
        <w:t>PHIL 361 - BIOMEDICAL ETHICS</w:t>
      </w:r>
    </w:p>
    <w:p w14:paraId="3448FB2C" w14:textId="77777777" w:rsidR="001C2FCF" w:rsidRPr="004E2D13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E2D13">
        <w:rPr>
          <w:rFonts w:cs="Calibri-Bold"/>
          <w:b/>
          <w:bCs/>
          <w:color w:val="000000"/>
        </w:rPr>
        <w:t>PHIL 371 - BUSINESS ETHICS</w:t>
      </w:r>
    </w:p>
    <w:p w14:paraId="6ED8931C" w14:textId="5FF4018A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630AC">
        <w:rPr>
          <w:rFonts w:cs="Calibri-Bold"/>
          <w:b/>
          <w:bCs/>
          <w:color w:val="000000"/>
        </w:rPr>
        <w:t>PHIL 380 – PHILOSOPHICAL TOPICS:</w:t>
      </w:r>
      <w:r w:rsidR="005630AC" w:rsidRPr="005630AC">
        <w:rPr>
          <w:rFonts w:cs="Calibri-Bold"/>
          <w:b/>
          <w:bCs/>
          <w:color w:val="000000"/>
        </w:rPr>
        <w:t xml:space="preserve"> Democracy</w:t>
      </w:r>
    </w:p>
    <w:p w14:paraId="059087FF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14BDE7A1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POLITICAL SCIENCE</w:t>
      </w:r>
    </w:p>
    <w:p w14:paraId="546BC27C" w14:textId="77777777" w:rsidR="001C2FCF" w:rsidRPr="00107F5E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  <w:r w:rsidRPr="00DA1C4A">
        <w:rPr>
          <w:rFonts w:cs="Calibri-Bold"/>
          <w:b/>
          <w:bCs/>
          <w:color w:val="000000"/>
        </w:rPr>
        <w:t>POSC 303 - THEORY OF INTERNATIONAL POLITICS</w:t>
      </w:r>
    </w:p>
    <w:p w14:paraId="200821B2" w14:textId="392F7D04" w:rsidR="001C2FCF" w:rsidRPr="00580B6F" w:rsidRDefault="00580B6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80B6F">
        <w:rPr>
          <w:rFonts w:cs="Calibri-Bold"/>
          <w:b/>
          <w:bCs/>
          <w:color w:val="000000"/>
        </w:rPr>
        <w:t>P</w:t>
      </w:r>
      <w:r w:rsidR="001C2FCF" w:rsidRPr="00580B6F">
        <w:rPr>
          <w:rFonts w:cs="Calibri-Bold"/>
          <w:b/>
          <w:bCs/>
          <w:color w:val="000000"/>
        </w:rPr>
        <w:t>OSC 35</w:t>
      </w:r>
      <w:r w:rsidRPr="00580B6F">
        <w:rPr>
          <w:rFonts w:cs="Calibri-Bold"/>
          <w:b/>
          <w:bCs/>
          <w:color w:val="000000"/>
        </w:rPr>
        <w:t>1</w:t>
      </w:r>
      <w:r w:rsidR="001C2FCF" w:rsidRPr="00580B6F">
        <w:rPr>
          <w:rFonts w:cs="Calibri-Bold"/>
          <w:b/>
          <w:bCs/>
          <w:color w:val="000000"/>
        </w:rPr>
        <w:t xml:space="preserve"> </w:t>
      </w:r>
      <w:r w:rsidRPr="00580B6F">
        <w:rPr>
          <w:rFonts w:cs="Calibri-Bold"/>
          <w:b/>
          <w:bCs/>
          <w:color w:val="000000"/>
        </w:rPr>
        <w:t>–</w:t>
      </w:r>
      <w:r w:rsidR="001C2FCF" w:rsidRPr="00580B6F">
        <w:rPr>
          <w:rFonts w:cs="Calibri-Bold"/>
          <w:b/>
          <w:bCs/>
          <w:color w:val="000000"/>
        </w:rPr>
        <w:t xml:space="preserve"> </w:t>
      </w:r>
      <w:r w:rsidRPr="00580B6F">
        <w:rPr>
          <w:rFonts w:cs="Calibri-Bold"/>
          <w:b/>
          <w:bCs/>
          <w:color w:val="000000"/>
        </w:rPr>
        <w:t xml:space="preserve">THE GOVERNMENT AND POLITICS OF </w:t>
      </w:r>
      <w:r w:rsidR="001C2FCF" w:rsidRPr="00580B6F">
        <w:rPr>
          <w:rFonts w:cs="Calibri-Bold"/>
          <w:b/>
          <w:bCs/>
          <w:color w:val="000000"/>
        </w:rPr>
        <w:t>LATIN AMERICA</w:t>
      </w:r>
    </w:p>
    <w:p w14:paraId="73016C46" w14:textId="1BD4AB5C" w:rsidR="001C2FCF" w:rsidRPr="00AF51A2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AF51A2">
        <w:rPr>
          <w:rFonts w:cs="Calibri-Bold"/>
          <w:b/>
          <w:bCs/>
          <w:color w:val="000000"/>
        </w:rPr>
        <w:t>POSC 42</w:t>
      </w:r>
      <w:r w:rsidR="00AF51A2" w:rsidRPr="00AF51A2">
        <w:rPr>
          <w:rFonts w:cs="Calibri-Bold"/>
          <w:b/>
          <w:bCs/>
          <w:color w:val="000000"/>
        </w:rPr>
        <w:t>7</w:t>
      </w:r>
      <w:r w:rsidRPr="00AF51A2">
        <w:rPr>
          <w:rFonts w:cs="Calibri-Bold"/>
          <w:b/>
          <w:bCs/>
          <w:color w:val="000000"/>
        </w:rPr>
        <w:t xml:space="preserve"> - POLITICAL THEORY I</w:t>
      </w:r>
    </w:p>
    <w:p w14:paraId="18A3A5A1" w14:textId="40022173" w:rsidR="001C2FCF" w:rsidRPr="0057617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7617B">
        <w:rPr>
          <w:rFonts w:cs="Calibri-Bold"/>
          <w:b/>
          <w:bCs/>
          <w:color w:val="000000"/>
        </w:rPr>
        <w:t>POSC 4</w:t>
      </w:r>
      <w:r w:rsidR="003A35EF" w:rsidRPr="0057617B">
        <w:rPr>
          <w:rFonts w:cs="Calibri-Bold"/>
          <w:b/>
          <w:bCs/>
          <w:color w:val="000000"/>
        </w:rPr>
        <w:t>36</w:t>
      </w:r>
      <w:r w:rsidRPr="0057617B">
        <w:rPr>
          <w:rFonts w:cs="Calibri-Bold"/>
          <w:b/>
          <w:bCs/>
          <w:color w:val="000000"/>
        </w:rPr>
        <w:t xml:space="preserve"> </w:t>
      </w:r>
      <w:r w:rsidR="003A35EF" w:rsidRPr="0057617B">
        <w:rPr>
          <w:rFonts w:cs="Calibri-Bold"/>
          <w:b/>
          <w:bCs/>
          <w:color w:val="000000"/>
        </w:rPr>
        <w:t>–</w:t>
      </w:r>
      <w:r w:rsidRPr="0057617B">
        <w:rPr>
          <w:rFonts w:cs="Calibri-Bold"/>
          <w:b/>
          <w:bCs/>
          <w:color w:val="000000"/>
        </w:rPr>
        <w:t xml:space="preserve"> </w:t>
      </w:r>
      <w:r w:rsidR="0057617B" w:rsidRPr="0057617B">
        <w:rPr>
          <w:rFonts w:cs="Calibri-Bold"/>
          <w:b/>
          <w:bCs/>
          <w:color w:val="000000"/>
        </w:rPr>
        <w:t>US</w:t>
      </w:r>
      <w:r w:rsidR="003A35EF" w:rsidRPr="0057617B">
        <w:rPr>
          <w:rFonts w:cs="Calibri-Bold"/>
          <w:b/>
          <w:bCs/>
          <w:color w:val="000000"/>
        </w:rPr>
        <w:t xml:space="preserve"> FOREIGN POLICY</w:t>
      </w:r>
    </w:p>
    <w:p w14:paraId="5915D00D" w14:textId="4B6B9520" w:rsidR="001C2FCF" w:rsidRPr="005F3CB9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F3CB9">
        <w:rPr>
          <w:rFonts w:cs="Calibri-Bold"/>
          <w:b/>
          <w:bCs/>
          <w:color w:val="000000"/>
        </w:rPr>
        <w:t>POSC 4</w:t>
      </w:r>
      <w:r w:rsidR="005F3CB9" w:rsidRPr="005F3CB9">
        <w:rPr>
          <w:rFonts w:cs="Calibri-Bold"/>
          <w:b/>
          <w:bCs/>
          <w:color w:val="000000"/>
        </w:rPr>
        <w:t>39</w:t>
      </w:r>
      <w:r w:rsidRPr="005F3CB9">
        <w:rPr>
          <w:rFonts w:cs="Calibri-Bold"/>
          <w:b/>
          <w:bCs/>
          <w:color w:val="000000"/>
        </w:rPr>
        <w:t xml:space="preserve"> </w:t>
      </w:r>
      <w:r w:rsidR="005F3CB9" w:rsidRPr="005F3CB9">
        <w:rPr>
          <w:rFonts w:cs="Calibri-Bold"/>
          <w:b/>
          <w:bCs/>
          <w:color w:val="000000"/>
        </w:rPr>
        <w:t>–</w:t>
      </w:r>
      <w:r w:rsidRPr="005F3CB9">
        <w:rPr>
          <w:rFonts w:cs="Calibri-Bold"/>
          <w:b/>
          <w:bCs/>
          <w:color w:val="000000"/>
        </w:rPr>
        <w:t xml:space="preserve"> </w:t>
      </w:r>
      <w:r w:rsidR="005F3CB9" w:rsidRPr="005F3CB9">
        <w:rPr>
          <w:rFonts w:cs="Calibri-Bold"/>
          <w:b/>
          <w:bCs/>
          <w:color w:val="000000"/>
        </w:rPr>
        <w:t>POLITICS OF THE DEVELOPING WORLD</w:t>
      </w:r>
    </w:p>
    <w:p w14:paraId="34DB7643" w14:textId="26EB2716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644B3">
        <w:rPr>
          <w:rFonts w:cs="Calibri-Bold"/>
          <w:b/>
          <w:bCs/>
          <w:color w:val="000000"/>
        </w:rPr>
        <w:t>POSC 4</w:t>
      </w:r>
      <w:r w:rsidR="002113C0" w:rsidRPr="006644B3">
        <w:rPr>
          <w:rFonts w:cs="Calibri-Bold"/>
          <w:b/>
          <w:bCs/>
          <w:color w:val="000000"/>
        </w:rPr>
        <w:t>45</w:t>
      </w:r>
      <w:r w:rsidRPr="006644B3">
        <w:rPr>
          <w:rFonts w:cs="Calibri-Bold"/>
          <w:b/>
          <w:bCs/>
          <w:color w:val="000000"/>
        </w:rPr>
        <w:t xml:space="preserve"> </w:t>
      </w:r>
      <w:r w:rsidR="002113C0" w:rsidRPr="006644B3">
        <w:rPr>
          <w:rFonts w:cs="Calibri-Bold"/>
          <w:b/>
          <w:bCs/>
          <w:color w:val="000000"/>
        </w:rPr>
        <w:t>–</w:t>
      </w:r>
      <w:r w:rsidRPr="006644B3">
        <w:rPr>
          <w:rFonts w:cs="Calibri-Bold"/>
          <w:b/>
          <w:bCs/>
          <w:color w:val="000000"/>
        </w:rPr>
        <w:t xml:space="preserve"> </w:t>
      </w:r>
      <w:r w:rsidR="002113C0" w:rsidRPr="006644B3">
        <w:rPr>
          <w:rFonts w:cs="Calibri-Bold"/>
          <w:b/>
          <w:bCs/>
          <w:color w:val="000000"/>
        </w:rPr>
        <w:t>TERRORISM AND POLITICAL VIOLENCE</w:t>
      </w:r>
    </w:p>
    <w:p w14:paraId="26474944" w14:textId="0082E2CD" w:rsidR="00C97253" w:rsidRPr="006644B3" w:rsidRDefault="00C97253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POSC 447 </w:t>
      </w:r>
      <w:r w:rsidR="0041438D">
        <w:rPr>
          <w:rFonts w:cs="Calibri-Bold"/>
          <w:b/>
          <w:bCs/>
          <w:color w:val="000000"/>
        </w:rPr>
        <w:t>–</w:t>
      </w:r>
      <w:r>
        <w:rPr>
          <w:rFonts w:cs="Calibri-Bold"/>
          <w:b/>
          <w:bCs/>
          <w:color w:val="000000"/>
        </w:rPr>
        <w:t xml:space="preserve"> </w:t>
      </w:r>
      <w:r w:rsidR="0041438D">
        <w:rPr>
          <w:rFonts w:cs="Calibri-Bold"/>
          <w:b/>
          <w:bCs/>
          <w:color w:val="000000"/>
        </w:rPr>
        <w:t>INTERNATIONAL LAW AND ORGANIZATION</w:t>
      </w:r>
    </w:p>
    <w:p w14:paraId="6254C5A0" w14:textId="77777777" w:rsidR="001C2FCF" w:rsidRPr="00C97253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97253">
        <w:rPr>
          <w:rFonts w:cs="Calibri-Bold"/>
          <w:b/>
          <w:bCs/>
          <w:color w:val="000000"/>
        </w:rPr>
        <w:t xml:space="preserve">POSC 465 – EDITORIAL WORK - TOWSON JOURNAL OF </w:t>
      </w:r>
    </w:p>
    <w:p w14:paraId="692E6A6E" w14:textId="77777777" w:rsidR="001C2FCF" w:rsidRPr="00C97253" w:rsidRDefault="001C2FCF" w:rsidP="001C2FC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C97253">
        <w:rPr>
          <w:rFonts w:cs="Calibri-Bold"/>
          <w:b/>
          <w:bCs/>
          <w:color w:val="000000"/>
        </w:rPr>
        <w:t>INTERNATIONAL AFFAIRS</w:t>
      </w:r>
    </w:p>
    <w:p w14:paraId="69E8B235" w14:textId="16BC08E0" w:rsidR="00D35219" w:rsidRPr="00404AB0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04AB0">
        <w:rPr>
          <w:rFonts w:cs="Calibri-Bold"/>
          <w:b/>
          <w:bCs/>
          <w:color w:val="000000"/>
        </w:rPr>
        <w:t xml:space="preserve">POSC 471 - SPECIAL TOPICS IN POLITICAL SCIENCE: </w:t>
      </w:r>
      <w:proofErr w:type="spellStart"/>
      <w:r w:rsidR="00D35219" w:rsidRPr="00404AB0">
        <w:rPr>
          <w:rFonts w:cs="Calibri-Bold"/>
          <w:b/>
          <w:bCs/>
          <w:color w:val="000000"/>
        </w:rPr>
        <w:t>Int</w:t>
      </w:r>
      <w:r w:rsidR="00E3791E">
        <w:rPr>
          <w:rFonts w:cs="Calibri-Bold"/>
          <w:b/>
          <w:bCs/>
          <w:color w:val="000000"/>
        </w:rPr>
        <w:t>er</w:t>
      </w:r>
      <w:r w:rsidR="00D35219" w:rsidRPr="00404AB0">
        <w:rPr>
          <w:rFonts w:cs="Calibri-Bold"/>
          <w:b/>
          <w:bCs/>
          <w:color w:val="000000"/>
        </w:rPr>
        <w:t>l</w:t>
      </w:r>
      <w:proofErr w:type="spellEnd"/>
      <w:r w:rsidR="00D35219" w:rsidRPr="00404AB0">
        <w:rPr>
          <w:rFonts w:cs="Calibri-Bold"/>
          <w:b/>
          <w:bCs/>
          <w:color w:val="000000"/>
        </w:rPr>
        <w:t xml:space="preserve"> Black </w:t>
      </w:r>
    </w:p>
    <w:p w14:paraId="34B5FFF6" w14:textId="715A563D" w:rsidR="001C2FCF" w:rsidRDefault="00D35219" w:rsidP="00FB037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404AB0">
        <w:rPr>
          <w:rFonts w:cs="Calibri-Bold"/>
          <w:b/>
          <w:bCs/>
          <w:color w:val="000000"/>
        </w:rPr>
        <w:t>Political Thought</w:t>
      </w:r>
    </w:p>
    <w:p w14:paraId="0FC0A6EB" w14:textId="178398ED" w:rsidR="00FB037A" w:rsidRPr="00404AB0" w:rsidRDefault="00FB037A" w:rsidP="00FB037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04AB0">
        <w:rPr>
          <w:rFonts w:cs="Calibri-Bold"/>
          <w:b/>
          <w:bCs/>
          <w:color w:val="000000"/>
        </w:rPr>
        <w:t>POSC 47</w:t>
      </w:r>
      <w:r>
        <w:rPr>
          <w:rFonts w:cs="Calibri-Bold"/>
          <w:b/>
          <w:bCs/>
          <w:color w:val="000000"/>
        </w:rPr>
        <w:t>2</w:t>
      </w:r>
      <w:r w:rsidRPr="00404AB0">
        <w:rPr>
          <w:rFonts w:cs="Calibri-Bold"/>
          <w:b/>
          <w:bCs/>
          <w:color w:val="000000"/>
        </w:rPr>
        <w:t xml:space="preserve"> - SPECIAL TOPICS IN POLITICAL SCIENCE: Int</w:t>
      </w:r>
      <w:r>
        <w:rPr>
          <w:rFonts w:cs="Calibri-Bold"/>
          <w:b/>
          <w:bCs/>
          <w:color w:val="000000"/>
        </w:rPr>
        <w:t>ernational C</w:t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>Conflicts Resolution</w:t>
      </w:r>
    </w:p>
    <w:p w14:paraId="3421CE31" w14:textId="77777777" w:rsidR="00CF2A6B" w:rsidRPr="00CF2A6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F2A6B">
        <w:rPr>
          <w:rFonts w:cs="Calibri-Bold"/>
          <w:b/>
          <w:bCs/>
          <w:color w:val="000000"/>
        </w:rPr>
        <w:t xml:space="preserve">POSC 474 - SPECIAL TOPICS IN POLITICAL SCIENCE: </w:t>
      </w:r>
      <w:r w:rsidR="00CF2A6B" w:rsidRPr="00CF2A6B">
        <w:rPr>
          <w:rFonts w:cs="Calibri-Bold"/>
          <w:b/>
          <w:bCs/>
          <w:color w:val="000000"/>
        </w:rPr>
        <w:t xml:space="preserve">Civil Engagement </w:t>
      </w:r>
    </w:p>
    <w:p w14:paraId="45295FD3" w14:textId="590F2799" w:rsidR="001C2FCF" w:rsidRDefault="00CF2A6B" w:rsidP="00CF2A6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CF2A6B">
        <w:rPr>
          <w:rFonts w:cs="Calibri-Bold"/>
          <w:b/>
          <w:bCs/>
          <w:color w:val="000000"/>
        </w:rPr>
        <w:t>&amp; Intl Affairs</w:t>
      </w:r>
    </w:p>
    <w:p w14:paraId="28E3EDCE" w14:textId="77777777" w:rsidR="00010099" w:rsidRDefault="00E703E5" w:rsidP="0001009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F2A6B">
        <w:rPr>
          <w:rFonts w:cs="Calibri-Bold"/>
          <w:b/>
          <w:bCs/>
          <w:color w:val="000000"/>
        </w:rPr>
        <w:t>POSC 47</w:t>
      </w:r>
      <w:r>
        <w:rPr>
          <w:rFonts w:cs="Calibri-Bold"/>
          <w:b/>
          <w:bCs/>
          <w:color w:val="000000"/>
        </w:rPr>
        <w:t>5</w:t>
      </w:r>
      <w:r w:rsidRPr="00CF2A6B">
        <w:rPr>
          <w:rFonts w:cs="Calibri-Bold"/>
          <w:b/>
          <w:bCs/>
          <w:color w:val="000000"/>
        </w:rPr>
        <w:t xml:space="preserve"> - SPECIAL TOPICS IN POLITICAL SCIENCE: </w:t>
      </w:r>
      <w:r w:rsidR="00010099">
        <w:rPr>
          <w:rFonts w:cs="Calibri-Bold"/>
          <w:b/>
          <w:bCs/>
          <w:color w:val="000000"/>
        </w:rPr>
        <w:t xml:space="preserve">Activism &amp; Global </w:t>
      </w:r>
    </w:p>
    <w:p w14:paraId="356EF0A0" w14:textId="39B0A8FC" w:rsidR="00E703E5" w:rsidRDefault="00010099" w:rsidP="00CF2A6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Politics</w:t>
      </w:r>
    </w:p>
    <w:p w14:paraId="0ABB6F24" w14:textId="77777777" w:rsidR="00774C1A" w:rsidRDefault="00725B5F" w:rsidP="00774C1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F2A6B">
        <w:rPr>
          <w:rFonts w:cs="Calibri-Bold"/>
          <w:b/>
          <w:bCs/>
          <w:color w:val="000000"/>
        </w:rPr>
        <w:t>POSC 47</w:t>
      </w:r>
      <w:r>
        <w:rPr>
          <w:rFonts w:cs="Calibri-Bold"/>
          <w:b/>
          <w:bCs/>
          <w:color w:val="000000"/>
        </w:rPr>
        <w:t>6</w:t>
      </w:r>
      <w:r w:rsidRPr="00CF2A6B">
        <w:rPr>
          <w:rFonts w:cs="Calibri-Bold"/>
          <w:b/>
          <w:bCs/>
          <w:color w:val="000000"/>
        </w:rPr>
        <w:t xml:space="preserve"> - SPECIAL TOPICS IN POLITICAL SCIENCE: </w:t>
      </w:r>
      <w:r w:rsidR="00774C1A">
        <w:rPr>
          <w:rFonts w:cs="Calibri-Bold"/>
          <w:b/>
          <w:bCs/>
          <w:color w:val="000000"/>
        </w:rPr>
        <w:t xml:space="preserve">International </w:t>
      </w:r>
    </w:p>
    <w:p w14:paraId="25DAC597" w14:textId="654E5FBB" w:rsidR="00725B5F" w:rsidRPr="00CF2A6B" w:rsidRDefault="00774C1A" w:rsidP="00774C1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Political Economy</w:t>
      </w:r>
    </w:p>
    <w:p w14:paraId="50118749" w14:textId="315C03FE" w:rsidR="001C2FCF" w:rsidRPr="007C1C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C1C81">
        <w:rPr>
          <w:rFonts w:cs="Calibri-Bold"/>
          <w:b/>
          <w:bCs/>
          <w:color w:val="000000"/>
        </w:rPr>
        <w:t>POSC 482 - SEMINAR IN COMPARATIVE POLITICS</w:t>
      </w:r>
      <w:r w:rsidR="00625977" w:rsidRPr="007C1C81">
        <w:rPr>
          <w:rFonts w:cs="Calibri-Bold"/>
          <w:b/>
          <w:bCs/>
          <w:color w:val="000000"/>
        </w:rPr>
        <w:t xml:space="preserve">: </w:t>
      </w:r>
      <w:r w:rsidR="007C1C81" w:rsidRPr="007C1C81">
        <w:rPr>
          <w:rFonts w:cs="Calibri-Bold"/>
          <w:b/>
          <w:bCs/>
          <w:color w:val="000000"/>
        </w:rPr>
        <w:t>Terrorism and</w:t>
      </w:r>
    </w:p>
    <w:p w14:paraId="3211EC22" w14:textId="780833BB" w:rsidR="007C1C81" w:rsidRPr="007C1C81" w:rsidRDefault="007C1C81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C1C81">
        <w:rPr>
          <w:rFonts w:cs="Calibri-Bold"/>
          <w:b/>
          <w:bCs/>
          <w:color w:val="000000"/>
        </w:rPr>
        <w:tab/>
      </w:r>
      <w:r w:rsidRPr="007C1C81">
        <w:rPr>
          <w:rFonts w:cs="Calibri-Bold"/>
          <w:b/>
          <w:bCs/>
          <w:color w:val="000000"/>
        </w:rPr>
        <w:tab/>
        <w:t>Political Violence</w:t>
      </w:r>
    </w:p>
    <w:p w14:paraId="3DDEFE0E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2EC53302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RELIGIOUS STUDIES</w:t>
      </w:r>
    </w:p>
    <w:p w14:paraId="5E4297FC" w14:textId="7387C834" w:rsidR="001C2FCF" w:rsidRPr="00EA464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EA464B">
        <w:rPr>
          <w:rFonts w:cs="Calibri-Bold"/>
          <w:b/>
          <w:bCs/>
          <w:color w:val="000000"/>
        </w:rPr>
        <w:t>RLST 30</w:t>
      </w:r>
      <w:r w:rsidR="00E243F4" w:rsidRPr="00EA464B">
        <w:rPr>
          <w:rFonts w:cs="Calibri-Bold"/>
          <w:b/>
          <w:bCs/>
          <w:color w:val="000000"/>
        </w:rPr>
        <w:t xml:space="preserve">5 </w:t>
      </w:r>
      <w:r w:rsidRPr="00EA464B">
        <w:rPr>
          <w:rFonts w:cs="Calibri-Bold"/>
          <w:b/>
          <w:bCs/>
          <w:color w:val="000000"/>
        </w:rPr>
        <w:t xml:space="preserve">– </w:t>
      </w:r>
      <w:r w:rsidR="00E243F4" w:rsidRPr="00EA464B">
        <w:rPr>
          <w:rFonts w:cs="Calibri-Bold"/>
          <w:b/>
          <w:bCs/>
          <w:color w:val="000000"/>
        </w:rPr>
        <w:t>FAITH PERSPECTIVES IN MEDICAL ETHICS</w:t>
      </w:r>
    </w:p>
    <w:p w14:paraId="3BCD8A98" w14:textId="77777777" w:rsidR="001C2FCF" w:rsidRPr="00EA464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EA464B">
        <w:rPr>
          <w:rFonts w:cs="Calibri-Bold"/>
          <w:b/>
          <w:bCs/>
          <w:color w:val="000000"/>
        </w:rPr>
        <w:t>RLST 310 - JEWISH LAW AND ETHICS</w:t>
      </w:r>
    </w:p>
    <w:p w14:paraId="574AC036" w14:textId="5F16C001" w:rsidR="001C2FCF" w:rsidRPr="000A3CB5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0A3CB5">
        <w:rPr>
          <w:rFonts w:cs="Calibri-Bold"/>
          <w:b/>
          <w:bCs/>
          <w:color w:val="000000"/>
        </w:rPr>
        <w:t>RLST 3</w:t>
      </w:r>
      <w:r w:rsidR="000A3CB5" w:rsidRPr="000A3CB5">
        <w:rPr>
          <w:rFonts w:cs="Calibri-Bold"/>
          <w:b/>
          <w:bCs/>
          <w:color w:val="000000"/>
        </w:rPr>
        <w:t>67</w:t>
      </w:r>
      <w:r w:rsidRPr="000A3CB5">
        <w:rPr>
          <w:rFonts w:cs="Calibri-Bold"/>
          <w:b/>
          <w:bCs/>
          <w:color w:val="000000"/>
        </w:rPr>
        <w:t xml:space="preserve"> </w:t>
      </w:r>
      <w:r w:rsidR="000A3CB5" w:rsidRPr="000A3CB5">
        <w:rPr>
          <w:rFonts w:cs="Calibri-Bold"/>
          <w:b/>
          <w:bCs/>
          <w:color w:val="000000"/>
        </w:rPr>
        <w:t>–</w:t>
      </w:r>
      <w:r w:rsidRPr="000A3CB5">
        <w:rPr>
          <w:rFonts w:cs="Calibri-Bold"/>
          <w:b/>
          <w:bCs/>
          <w:color w:val="000000"/>
        </w:rPr>
        <w:t xml:space="preserve"> ISLAM</w:t>
      </w:r>
      <w:r w:rsidR="000A3CB5" w:rsidRPr="000A3CB5">
        <w:rPr>
          <w:rFonts w:cs="Calibri-Bold"/>
          <w:b/>
          <w:bCs/>
          <w:color w:val="000000"/>
        </w:rPr>
        <w:t xml:space="preserve"> IN THE MODERN AGE</w:t>
      </w:r>
    </w:p>
    <w:p w14:paraId="6F0FDB2F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4E589EEC" w14:textId="77777777" w:rsidR="001C2FCF" w:rsidRPr="00B87EE0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>
        <w:rPr>
          <w:rFonts w:cs="Calibri-Bold"/>
          <w:color w:val="000000"/>
        </w:rPr>
        <w:t>SOCIOLOGY</w:t>
      </w:r>
    </w:p>
    <w:p w14:paraId="38D59F86" w14:textId="77777777" w:rsidR="001C2FCF" w:rsidRPr="00107F5E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  <w:r w:rsidRPr="009138CC">
        <w:rPr>
          <w:rFonts w:cs="Calibri-Bold"/>
          <w:b/>
          <w:bCs/>
          <w:color w:val="000000"/>
        </w:rPr>
        <w:t>SOCI 300 – SOCIOLOGICAL ANALYSIS</w:t>
      </w:r>
    </w:p>
    <w:p w14:paraId="76559EB5" w14:textId="74248679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BD1453">
        <w:rPr>
          <w:rFonts w:cs="Calibri-Bold"/>
          <w:b/>
          <w:bCs/>
          <w:color w:val="000000"/>
        </w:rPr>
        <w:t>SOCI 3</w:t>
      </w:r>
      <w:r w:rsidR="005B7A40" w:rsidRPr="00BD1453">
        <w:rPr>
          <w:rFonts w:cs="Calibri-Bold"/>
          <w:b/>
          <w:bCs/>
          <w:color w:val="000000"/>
        </w:rPr>
        <w:t>23</w:t>
      </w:r>
      <w:r w:rsidRPr="00BD1453">
        <w:rPr>
          <w:rFonts w:cs="Calibri-Bold"/>
          <w:b/>
          <w:bCs/>
          <w:color w:val="000000"/>
        </w:rPr>
        <w:t xml:space="preserve"> – </w:t>
      </w:r>
      <w:r w:rsidR="005B7A40" w:rsidRPr="00BD1453">
        <w:rPr>
          <w:rFonts w:cs="Calibri-Bold"/>
          <w:b/>
          <w:bCs/>
          <w:color w:val="000000"/>
        </w:rPr>
        <w:t>SOCIAL MOVEMENTS</w:t>
      </w:r>
    </w:p>
    <w:p w14:paraId="3847B975" w14:textId="5E3A3996" w:rsidR="00FD222B" w:rsidRPr="00BD1453" w:rsidRDefault="00FD222B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SOCI 329 - DEMOGRAPHY</w:t>
      </w:r>
    </w:p>
    <w:p w14:paraId="4DB68D73" w14:textId="3CF3D107" w:rsidR="001C2FCF" w:rsidRPr="003E3C24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3E3C24">
        <w:rPr>
          <w:rFonts w:cs="Calibri-Bold"/>
          <w:b/>
          <w:bCs/>
          <w:color w:val="000000"/>
        </w:rPr>
        <w:t>SOCI 34</w:t>
      </w:r>
      <w:r w:rsidR="003E3C24" w:rsidRPr="003E3C24">
        <w:rPr>
          <w:rFonts w:cs="Calibri-Bold"/>
          <w:b/>
          <w:bCs/>
          <w:color w:val="000000"/>
        </w:rPr>
        <w:t>3</w:t>
      </w:r>
      <w:r w:rsidRPr="003E3C24">
        <w:rPr>
          <w:rFonts w:cs="Calibri-Bold"/>
          <w:b/>
          <w:bCs/>
          <w:color w:val="000000"/>
        </w:rPr>
        <w:t xml:space="preserve"> – </w:t>
      </w:r>
      <w:r w:rsidR="003E3C24" w:rsidRPr="003E3C24">
        <w:rPr>
          <w:rFonts w:cs="Calibri-Bold"/>
          <w:b/>
          <w:bCs/>
          <w:color w:val="000000"/>
        </w:rPr>
        <w:t>SOCIOLOGY OF RACE AND ETHNICITY</w:t>
      </w:r>
    </w:p>
    <w:p w14:paraId="6F5D4CD1" w14:textId="069F9D3C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E17E95">
        <w:rPr>
          <w:rFonts w:cs="Calibri-Bold"/>
          <w:b/>
          <w:bCs/>
          <w:color w:val="000000"/>
        </w:rPr>
        <w:t>SOCI 3</w:t>
      </w:r>
      <w:r w:rsidR="00550CDD" w:rsidRPr="00E17E95">
        <w:rPr>
          <w:rFonts w:cs="Calibri-Bold"/>
          <w:b/>
          <w:bCs/>
          <w:color w:val="000000"/>
        </w:rPr>
        <w:t>81</w:t>
      </w:r>
      <w:r w:rsidRPr="00E17E95">
        <w:rPr>
          <w:rFonts w:cs="Calibri-Bold"/>
          <w:b/>
          <w:bCs/>
          <w:color w:val="000000"/>
        </w:rPr>
        <w:t xml:space="preserve"> – </w:t>
      </w:r>
      <w:r w:rsidR="00550CDD">
        <w:rPr>
          <w:rFonts w:cs="Calibri-Bold"/>
          <w:b/>
          <w:bCs/>
          <w:color w:val="000000"/>
        </w:rPr>
        <w:t>SOCIOLOGICAL THEORY</w:t>
      </w:r>
      <w:r>
        <w:rPr>
          <w:rFonts w:cs="Calibri-Bold"/>
          <w:b/>
          <w:bCs/>
          <w:color w:val="000000"/>
        </w:rPr>
        <w:t xml:space="preserve"> </w:t>
      </w:r>
    </w:p>
    <w:p w14:paraId="345FBB66" w14:textId="783E7FA3" w:rsidR="00675556" w:rsidRDefault="0067555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SOCI 440 – SOCIOLOGY OF IMMIGRATION</w:t>
      </w:r>
    </w:p>
    <w:p w14:paraId="6958D82C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1069FFB5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SPANISH</w:t>
      </w:r>
    </w:p>
    <w:p w14:paraId="465BB29E" w14:textId="77777777" w:rsidR="001C2FCF" w:rsidRPr="00542749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42749">
        <w:rPr>
          <w:rFonts w:cs="Calibri-Bold"/>
          <w:b/>
          <w:bCs/>
          <w:color w:val="000000"/>
        </w:rPr>
        <w:t>SPAN 301 - COMPOSITION AND CONVERSATION I</w:t>
      </w:r>
    </w:p>
    <w:p w14:paraId="46E01FEE" w14:textId="77A82E6C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42749">
        <w:rPr>
          <w:rFonts w:cs="Calibri-Bold"/>
          <w:b/>
          <w:bCs/>
          <w:color w:val="000000"/>
        </w:rPr>
        <w:t>SPAN 302 - COMPOSITION AND CONVERSATION II</w:t>
      </w:r>
    </w:p>
    <w:p w14:paraId="0A09D674" w14:textId="2FD3E7DA" w:rsidR="00006C46" w:rsidRDefault="00006C4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SPAN 303 – SPANISH FOR HERITAGE SPEAKERS I</w:t>
      </w:r>
    </w:p>
    <w:p w14:paraId="70F63A0F" w14:textId="246FD3F4" w:rsidR="00006C46" w:rsidRDefault="00006C4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SPAN 304 -</w:t>
      </w:r>
      <w:r w:rsidRPr="00006C46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SPANISH FOR HERITAGE SPEAKERS I</w:t>
      </w:r>
      <w:r w:rsidR="00636C5E">
        <w:rPr>
          <w:rFonts w:cs="Calibri-Bold"/>
          <w:b/>
          <w:bCs/>
          <w:color w:val="000000"/>
        </w:rPr>
        <w:t>I</w:t>
      </w:r>
    </w:p>
    <w:p w14:paraId="7122EBA3" w14:textId="628469D3" w:rsidR="00636C5E" w:rsidRPr="00542749" w:rsidRDefault="00636C5E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SPAN 306 </w:t>
      </w:r>
      <w:r w:rsidR="004E3C9B">
        <w:rPr>
          <w:rFonts w:cs="Calibri-Bold"/>
          <w:b/>
          <w:bCs/>
          <w:color w:val="000000"/>
        </w:rPr>
        <w:t>–</w:t>
      </w:r>
      <w:r>
        <w:rPr>
          <w:rFonts w:cs="Calibri-Bold"/>
          <w:b/>
          <w:bCs/>
          <w:color w:val="000000"/>
        </w:rPr>
        <w:t xml:space="preserve"> </w:t>
      </w:r>
      <w:r w:rsidR="004E3C9B">
        <w:rPr>
          <w:rFonts w:cs="Calibri-Bold"/>
          <w:b/>
          <w:bCs/>
          <w:color w:val="000000"/>
        </w:rPr>
        <w:t xml:space="preserve">SPANISH </w:t>
      </w:r>
      <w:r>
        <w:rPr>
          <w:rFonts w:cs="Calibri-Bold"/>
          <w:b/>
          <w:bCs/>
          <w:color w:val="000000"/>
        </w:rPr>
        <w:t>PHONETICS</w:t>
      </w:r>
    </w:p>
    <w:p w14:paraId="1F35C0B5" w14:textId="77777777" w:rsidR="001C2FCF" w:rsidRPr="004E3C9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E3C9B">
        <w:rPr>
          <w:rFonts w:cs="Calibri-Bold"/>
          <w:b/>
          <w:bCs/>
          <w:color w:val="000000"/>
        </w:rPr>
        <w:t>SPAN 311 - CULTURE AND CIVILIZATION OF SPAIN</w:t>
      </w:r>
    </w:p>
    <w:p w14:paraId="6C2EB206" w14:textId="77777777" w:rsidR="001C2FCF" w:rsidRPr="00107F5E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  <w:r w:rsidRPr="00F72F6D">
        <w:rPr>
          <w:rFonts w:cs="Calibri-Bold"/>
          <w:b/>
          <w:bCs/>
          <w:color w:val="000000"/>
        </w:rPr>
        <w:t>SPAN 312 - CULTURE AND CIVILIZATION OF LATIN AMERICA</w:t>
      </w:r>
    </w:p>
    <w:p w14:paraId="56707AF4" w14:textId="140EC83C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F703F">
        <w:rPr>
          <w:rFonts w:cs="Calibri-Bold"/>
          <w:b/>
          <w:bCs/>
          <w:color w:val="000000"/>
        </w:rPr>
        <w:t>SPAN 32</w:t>
      </w:r>
      <w:r w:rsidR="008F703F" w:rsidRPr="008F703F">
        <w:rPr>
          <w:rFonts w:cs="Calibri-Bold"/>
          <w:b/>
          <w:bCs/>
          <w:color w:val="000000"/>
        </w:rPr>
        <w:t>0</w:t>
      </w:r>
      <w:r w:rsidRPr="008F703F">
        <w:rPr>
          <w:rFonts w:cs="Calibri-Bold"/>
          <w:b/>
          <w:bCs/>
          <w:color w:val="000000"/>
        </w:rPr>
        <w:t xml:space="preserve"> </w:t>
      </w:r>
      <w:r w:rsidR="008F703F" w:rsidRPr="008F703F">
        <w:rPr>
          <w:rFonts w:cs="Calibri-Bold"/>
          <w:b/>
          <w:bCs/>
          <w:color w:val="000000"/>
        </w:rPr>
        <w:t>–</w:t>
      </w:r>
      <w:r w:rsidRPr="008F703F">
        <w:rPr>
          <w:rFonts w:cs="Calibri-Bold"/>
          <w:b/>
          <w:bCs/>
          <w:color w:val="000000"/>
        </w:rPr>
        <w:t xml:space="preserve"> </w:t>
      </w:r>
      <w:r w:rsidR="008F703F" w:rsidRPr="008F703F">
        <w:rPr>
          <w:rFonts w:cs="Calibri-Bold"/>
          <w:b/>
          <w:bCs/>
          <w:color w:val="000000"/>
        </w:rPr>
        <w:t>INTRODUCTION TO</w:t>
      </w:r>
      <w:r w:rsidRPr="008F703F">
        <w:rPr>
          <w:rFonts w:cs="Calibri-Bold"/>
          <w:b/>
          <w:bCs/>
          <w:color w:val="000000"/>
        </w:rPr>
        <w:t xml:space="preserve"> LITERATURE</w:t>
      </w:r>
      <w:r w:rsidR="008F703F" w:rsidRPr="008F703F">
        <w:rPr>
          <w:rFonts w:cs="Calibri-Bold"/>
          <w:b/>
          <w:bCs/>
          <w:color w:val="000000"/>
        </w:rPr>
        <w:t xml:space="preserve"> IN SPANISH</w:t>
      </w:r>
    </w:p>
    <w:p w14:paraId="16244F16" w14:textId="6B3F0031" w:rsidR="00DF361C" w:rsidRPr="008F703F" w:rsidRDefault="00DF361C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SPAN 321 – SURVEY OF SPANISH LITERATURE</w:t>
      </w:r>
    </w:p>
    <w:p w14:paraId="3429B656" w14:textId="77777777" w:rsidR="001C2FCF" w:rsidRPr="00E97EB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E97EB1">
        <w:rPr>
          <w:rFonts w:cs="Calibri-Bold"/>
          <w:b/>
          <w:bCs/>
          <w:color w:val="000000"/>
        </w:rPr>
        <w:t>SPAN 322 - SURVEY OF SPANISH-AMERICAN LITERATURE</w:t>
      </w:r>
    </w:p>
    <w:p w14:paraId="3F44D6F6" w14:textId="237A5F53" w:rsidR="001C2FCF" w:rsidRPr="00107F5E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  <w:r w:rsidRPr="00CE247C">
        <w:rPr>
          <w:rFonts w:cs="Calibri-Bold"/>
          <w:b/>
          <w:bCs/>
          <w:color w:val="000000"/>
        </w:rPr>
        <w:t xml:space="preserve">SPAN </w:t>
      </w:r>
      <w:r w:rsidR="00E97EB1" w:rsidRPr="00CE247C">
        <w:rPr>
          <w:rFonts w:cs="Calibri-Bold"/>
          <w:b/>
          <w:bCs/>
          <w:color w:val="000000"/>
        </w:rPr>
        <w:t>407</w:t>
      </w:r>
      <w:r w:rsidRPr="00CE247C">
        <w:rPr>
          <w:rFonts w:cs="Calibri-Bold"/>
          <w:b/>
          <w:bCs/>
          <w:color w:val="000000"/>
        </w:rPr>
        <w:t xml:space="preserve"> – </w:t>
      </w:r>
      <w:r w:rsidR="00E97EB1" w:rsidRPr="00CE247C">
        <w:rPr>
          <w:rFonts w:cs="Calibri-Bold"/>
          <w:b/>
          <w:bCs/>
          <w:color w:val="000000"/>
        </w:rPr>
        <w:t>CREATIVE WRITING IN SPANISH</w:t>
      </w:r>
    </w:p>
    <w:p w14:paraId="4EF76D6A" w14:textId="247B9025" w:rsidR="001C2FCF" w:rsidRPr="00437CF4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37CF4">
        <w:rPr>
          <w:rFonts w:cs="Calibri-Bold"/>
          <w:b/>
          <w:bCs/>
          <w:color w:val="000000"/>
        </w:rPr>
        <w:t>SPAN 4</w:t>
      </w:r>
      <w:r w:rsidR="00990D72" w:rsidRPr="00437CF4">
        <w:rPr>
          <w:rFonts w:cs="Calibri-Bold"/>
          <w:b/>
          <w:bCs/>
          <w:color w:val="000000"/>
        </w:rPr>
        <w:t>70</w:t>
      </w:r>
      <w:r w:rsidRPr="00437CF4">
        <w:rPr>
          <w:rFonts w:cs="Calibri-Bold"/>
          <w:b/>
          <w:bCs/>
          <w:color w:val="000000"/>
        </w:rPr>
        <w:t xml:space="preserve"> – </w:t>
      </w:r>
      <w:r w:rsidR="00990D72" w:rsidRPr="00437CF4">
        <w:rPr>
          <w:rFonts w:cs="Calibri-Bold"/>
          <w:b/>
          <w:bCs/>
          <w:color w:val="000000"/>
        </w:rPr>
        <w:t>SPECIAL TOPICS IN SPANISH</w:t>
      </w:r>
      <w:r w:rsidR="00437CF4" w:rsidRPr="00437CF4">
        <w:rPr>
          <w:rFonts w:cs="Calibri-Bold"/>
          <w:b/>
          <w:bCs/>
          <w:color w:val="000000"/>
        </w:rPr>
        <w:t xml:space="preserve">: Lit &amp; </w:t>
      </w:r>
      <w:proofErr w:type="spellStart"/>
      <w:r w:rsidR="00437CF4" w:rsidRPr="00437CF4">
        <w:rPr>
          <w:rFonts w:cs="Calibri-Bold"/>
          <w:b/>
          <w:bCs/>
          <w:color w:val="000000"/>
        </w:rPr>
        <w:t>Civ</w:t>
      </w:r>
      <w:proofErr w:type="spellEnd"/>
    </w:p>
    <w:p w14:paraId="7442588B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304BD398" w14:textId="77777777" w:rsidR="001C2FCF" w:rsidRPr="009D09C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WOMEN’S STUDIES*</w:t>
      </w:r>
    </w:p>
    <w:p w14:paraId="680134E0" w14:textId="77777777" w:rsidR="001C2FCF" w:rsidRPr="002926A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2926AF">
        <w:rPr>
          <w:rFonts w:cs="Calibri-Bold"/>
          <w:b/>
          <w:bCs/>
          <w:color w:val="000000"/>
        </w:rPr>
        <w:t>WMST 233 - INTERNATIONAL PERSPECTIVES OF WOMEN</w:t>
      </w:r>
    </w:p>
    <w:p w14:paraId="11565A3B" w14:textId="63C29BC2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33928">
        <w:rPr>
          <w:rFonts w:cs="Calibri-Bold"/>
          <w:b/>
          <w:bCs/>
          <w:color w:val="000000"/>
        </w:rPr>
        <w:t>WMST 337 – FEMINIST THEORY</w:t>
      </w:r>
    </w:p>
    <w:p w14:paraId="3BDE4D4D" w14:textId="398D85B5" w:rsidR="00146BE8" w:rsidRDefault="00146BE8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WMST 338 – WOMEN AND SEXUALITY</w:t>
      </w:r>
    </w:p>
    <w:p w14:paraId="054F5157" w14:textId="72138127" w:rsidR="00146BE8" w:rsidRDefault="001C109E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WMST 382 – CHRISTIAN SEXUAL ETHICS</w:t>
      </w:r>
    </w:p>
    <w:p w14:paraId="38D04FA4" w14:textId="2B894005" w:rsidR="001C2FCF" w:rsidRPr="00A30719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 xml:space="preserve">*Women’s Studies 233 does not count as a </w:t>
      </w:r>
      <w:r w:rsidR="00107F5E" w:rsidRPr="009D09CB">
        <w:rPr>
          <w:rFonts w:cs="Calibri"/>
          <w:color w:val="000000"/>
        </w:rPr>
        <w:t>300-level</w:t>
      </w:r>
      <w:r w:rsidRPr="009D09CB">
        <w:rPr>
          <w:rFonts w:cs="Calibri"/>
          <w:color w:val="000000"/>
        </w:rPr>
        <w:t xml:space="preserve"> course for Towson University graduation</w:t>
      </w:r>
      <w:r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requirements</w:t>
      </w:r>
    </w:p>
    <w:p w14:paraId="56D1E322" w14:textId="77777777" w:rsidR="001C2FCF" w:rsidRPr="009D09CB" w:rsidRDefault="001C2FCF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sectPr w:rsidR="001C2FCF" w:rsidRPr="009D0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4B"/>
    <w:rsid w:val="00006C46"/>
    <w:rsid w:val="00007ED1"/>
    <w:rsid w:val="00010099"/>
    <w:rsid w:val="0001579D"/>
    <w:rsid w:val="0001656E"/>
    <w:rsid w:val="00016897"/>
    <w:rsid w:val="000306C5"/>
    <w:rsid w:val="00037FED"/>
    <w:rsid w:val="000529E3"/>
    <w:rsid w:val="00052C62"/>
    <w:rsid w:val="00052E6E"/>
    <w:rsid w:val="000544C7"/>
    <w:rsid w:val="00054B44"/>
    <w:rsid w:val="00055DBC"/>
    <w:rsid w:val="000563B8"/>
    <w:rsid w:val="000853B9"/>
    <w:rsid w:val="00090BA0"/>
    <w:rsid w:val="000A064B"/>
    <w:rsid w:val="000A3CB5"/>
    <w:rsid w:val="000C0805"/>
    <w:rsid w:val="000C0832"/>
    <w:rsid w:val="000C2065"/>
    <w:rsid w:val="000C4AC4"/>
    <w:rsid w:val="000D2BA3"/>
    <w:rsid w:val="000D5EB9"/>
    <w:rsid w:val="000E4967"/>
    <w:rsid w:val="00100AB4"/>
    <w:rsid w:val="00107038"/>
    <w:rsid w:val="00107F5E"/>
    <w:rsid w:val="00113A54"/>
    <w:rsid w:val="00125954"/>
    <w:rsid w:val="00143600"/>
    <w:rsid w:val="00146BE8"/>
    <w:rsid w:val="00147CA5"/>
    <w:rsid w:val="00150CC3"/>
    <w:rsid w:val="00154743"/>
    <w:rsid w:val="00157B34"/>
    <w:rsid w:val="00163640"/>
    <w:rsid w:val="00165236"/>
    <w:rsid w:val="001759E5"/>
    <w:rsid w:val="0019005E"/>
    <w:rsid w:val="0019071F"/>
    <w:rsid w:val="001A2191"/>
    <w:rsid w:val="001B3814"/>
    <w:rsid w:val="001C109E"/>
    <w:rsid w:val="001C2FCF"/>
    <w:rsid w:val="001C641F"/>
    <w:rsid w:val="001F30A1"/>
    <w:rsid w:val="001F59E8"/>
    <w:rsid w:val="001F7A79"/>
    <w:rsid w:val="00203BF8"/>
    <w:rsid w:val="00205047"/>
    <w:rsid w:val="00205AD7"/>
    <w:rsid w:val="002113C0"/>
    <w:rsid w:val="00235810"/>
    <w:rsid w:val="002453A7"/>
    <w:rsid w:val="00264D62"/>
    <w:rsid w:val="002658B4"/>
    <w:rsid w:val="002717C2"/>
    <w:rsid w:val="00271DEB"/>
    <w:rsid w:val="00274578"/>
    <w:rsid w:val="00274641"/>
    <w:rsid w:val="002926AF"/>
    <w:rsid w:val="002937B6"/>
    <w:rsid w:val="002B5D1C"/>
    <w:rsid w:val="002B66E3"/>
    <w:rsid w:val="002C1611"/>
    <w:rsid w:val="002E5D37"/>
    <w:rsid w:val="002F5395"/>
    <w:rsid w:val="00314BFA"/>
    <w:rsid w:val="00323AA1"/>
    <w:rsid w:val="003361C1"/>
    <w:rsid w:val="00336DF9"/>
    <w:rsid w:val="00347BD0"/>
    <w:rsid w:val="003555D7"/>
    <w:rsid w:val="003566E0"/>
    <w:rsid w:val="00356ADB"/>
    <w:rsid w:val="00364BE9"/>
    <w:rsid w:val="00372A96"/>
    <w:rsid w:val="0037560A"/>
    <w:rsid w:val="00383828"/>
    <w:rsid w:val="003A1C34"/>
    <w:rsid w:val="003A35EF"/>
    <w:rsid w:val="003C5585"/>
    <w:rsid w:val="003D5076"/>
    <w:rsid w:val="003E3147"/>
    <w:rsid w:val="003E3C24"/>
    <w:rsid w:val="003E4D77"/>
    <w:rsid w:val="003F04D2"/>
    <w:rsid w:val="003F7948"/>
    <w:rsid w:val="00404AB0"/>
    <w:rsid w:val="0041438D"/>
    <w:rsid w:val="00423516"/>
    <w:rsid w:val="00435103"/>
    <w:rsid w:val="00435E27"/>
    <w:rsid w:val="00437534"/>
    <w:rsid w:val="00437CF4"/>
    <w:rsid w:val="00452047"/>
    <w:rsid w:val="0045623C"/>
    <w:rsid w:val="00472BE3"/>
    <w:rsid w:val="00473398"/>
    <w:rsid w:val="00474671"/>
    <w:rsid w:val="00482DC0"/>
    <w:rsid w:val="00491A76"/>
    <w:rsid w:val="0049334F"/>
    <w:rsid w:val="00494422"/>
    <w:rsid w:val="004A1D83"/>
    <w:rsid w:val="004B0D9E"/>
    <w:rsid w:val="004C667F"/>
    <w:rsid w:val="004D552F"/>
    <w:rsid w:val="004E061A"/>
    <w:rsid w:val="004E259D"/>
    <w:rsid w:val="004E2D13"/>
    <w:rsid w:val="004E3C9B"/>
    <w:rsid w:val="004E4931"/>
    <w:rsid w:val="004F19FB"/>
    <w:rsid w:val="00514C8A"/>
    <w:rsid w:val="00526D44"/>
    <w:rsid w:val="00534BD5"/>
    <w:rsid w:val="0053792F"/>
    <w:rsid w:val="005419B8"/>
    <w:rsid w:val="00542749"/>
    <w:rsid w:val="00550CDD"/>
    <w:rsid w:val="005630AC"/>
    <w:rsid w:val="00567347"/>
    <w:rsid w:val="00575F18"/>
    <w:rsid w:val="0057617B"/>
    <w:rsid w:val="00580B6F"/>
    <w:rsid w:val="00583ECF"/>
    <w:rsid w:val="00590F0B"/>
    <w:rsid w:val="005911CD"/>
    <w:rsid w:val="005912A0"/>
    <w:rsid w:val="0059383A"/>
    <w:rsid w:val="005958F9"/>
    <w:rsid w:val="005B0967"/>
    <w:rsid w:val="005B7A40"/>
    <w:rsid w:val="005C07E6"/>
    <w:rsid w:val="005C3FD2"/>
    <w:rsid w:val="005C681A"/>
    <w:rsid w:val="005E2D40"/>
    <w:rsid w:val="005E753C"/>
    <w:rsid w:val="005F3CB9"/>
    <w:rsid w:val="006015ED"/>
    <w:rsid w:val="00621D9E"/>
    <w:rsid w:val="00624645"/>
    <w:rsid w:val="00625977"/>
    <w:rsid w:val="00633928"/>
    <w:rsid w:val="00636321"/>
    <w:rsid w:val="00636C5E"/>
    <w:rsid w:val="00642D89"/>
    <w:rsid w:val="00660B9F"/>
    <w:rsid w:val="006634E0"/>
    <w:rsid w:val="006644B3"/>
    <w:rsid w:val="00675556"/>
    <w:rsid w:val="006B61D9"/>
    <w:rsid w:val="006B63DE"/>
    <w:rsid w:val="006B6CF0"/>
    <w:rsid w:val="006D0AD2"/>
    <w:rsid w:val="006D2A0A"/>
    <w:rsid w:val="006E7243"/>
    <w:rsid w:val="006F148B"/>
    <w:rsid w:val="00704B38"/>
    <w:rsid w:val="0070783F"/>
    <w:rsid w:val="00712D98"/>
    <w:rsid w:val="00712F49"/>
    <w:rsid w:val="00712FB9"/>
    <w:rsid w:val="00720085"/>
    <w:rsid w:val="00725B5F"/>
    <w:rsid w:val="00726040"/>
    <w:rsid w:val="00734872"/>
    <w:rsid w:val="0074002A"/>
    <w:rsid w:val="00741264"/>
    <w:rsid w:val="00747449"/>
    <w:rsid w:val="007540BD"/>
    <w:rsid w:val="00766FC5"/>
    <w:rsid w:val="00773CCB"/>
    <w:rsid w:val="00774C1A"/>
    <w:rsid w:val="007762B0"/>
    <w:rsid w:val="0079327B"/>
    <w:rsid w:val="007934E9"/>
    <w:rsid w:val="007A582C"/>
    <w:rsid w:val="007B049E"/>
    <w:rsid w:val="007B09DB"/>
    <w:rsid w:val="007B1A7E"/>
    <w:rsid w:val="007B7848"/>
    <w:rsid w:val="007C1C81"/>
    <w:rsid w:val="007E71AF"/>
    <w:rsid w:val="007F44FB"/>
    <w:rsid w:val="008005F2"/>
    <w:rsid w:val="00805856"/>
    <w:rsid w:val="00811434"/>
    <w:rsid w:val="00820AE2"/>
    <w:rsid w:val="00841E18"/>
    <w:rsid w:val="00857491"/>
    <w:rsid w:val="00896FB6"/>
    <w:rsid w:val="008B2135"/>
    <w:rsid w:val="008B4A65"/>
    <w:rsid w:val="008B6BF6"/>
    <w:rsid w:val="008B7C56"/>
    <w:rsid w:val="008C0C3F"/>
    <w:rsid w:val="008C599F"/>
    <w:rsid w:val="008D392E"/>
    <w:rsid w:val="008E58D6"/>
    <w:rsid w:val="008F703F"/>
    <w:rsid w:val="008F7B42"/>
    <w:rsid w:val="009037F6"/>
    <w:rsid w:val="00913899"/>
    <w:rsid w:val="009138CC"/>
    <w:rsid w:val="009343F4"/>
    <w:rsid w:val="00943D2A"/>
    <w:rsid w:val="00976020"/>
    <w:rsid w:val="0099040A"/>
    <w:rsid w:val="00990D72"/>
    <w:rsid w:val="009A0425"/>
    <w:rsid w:val="009A14BB"/>
    <w:rsid w:val="009C0C30"/>
    <w:rsid w:val="009C32C2"/>
    <w:rsid w:val="009D09CB"/>
    <w:rsid w:val="009D2A48"/>
    <w:rsid w:val="009D5568"/>
    <w:rsid w:val="009E381C"/>
    <w:rsid w:val="009E3D2B"/>
    <w:rsid w:val="009E61E9"/>
    <w:rsid w:val="009F77B0"/>
    <w:rsid w:val="00A00478"/>
    <w:rsid w:val="00A126D4"/>
    <w:rsid w:val="00A1295C"/>
    <w:rsid w:val="00A22540"/>
    <w:rsid w:val="00A23503"/>
    <w:rsid w:val="00A23D1B"/>
    <w:rsid w:val="00A30719"/>
    <w:rsid w:val="00A31F3F"/>
    <w:rsid w:val="00A374E7"/>
    <w:rsid w:val="00A41BB3"/>
    <w:rsid w:val="00A61F04"/>
    <w:rsid w:val="00A65E45"/>
    <w:rsid w:val="00A6633D"/>
    <w:rsid w:val="00A74B11"/>
    <w:rsid w:val="00A87790"/>
    <w:rsid w:val="00AA4DE6"/>
    <w:rsid w:val="00AA7D9B"/>
    <w:rsid w:val="00AB4EF9"/>
    <w:rsid w:val="00AB563E"/>
    <w:rsid w:val="00AB6BF2"/>
    <w:rsid w:val="00AB7926"/>
    <w:rsid w:val="00AC36AE"/>
    <w:rsid w:val="00AF51A2"/>
    <w:rsid w:val="00B01BDC"/>
    <w:rsid w:val="00B23579"/>
    <w:rsid w:val="00B3759F"/>
    <w:rsid w:val="00B44D97"/>
    <w:rsid w:val="00B56AB1"/>
    <w:rsid w:val="00B602B6"/>
    <w:rsid w:val="00B87EE0"/>
    <w:rsid w:val="00BC6EDA"/>
    <w:rsid w:val="00BD1453"/>
    <w:rsid w:val="00BE7C1C"/>
    <w:rsid w:val="00BF7C72"/>
    <w:rsid w:val="00C015DB"/>
    <w:rsid w:val="00C02703"/>
    <w:rsid w:val="00C3495C"/>
    <w:rsid w:val="00C43059"/>
    <w:rsid w:val="00C46407"/>
    <w:rsid w:val="00C53889"/>
    <w:rsid w:val="00C65234"/>
    <w:rsid w:val="00C65CD7"/>
    <w:rsid w:val="00C738EF"/>
    <w:rsid w:val="00C80365"/>
    <w:rsid w:val="00C827F3"/>
    <w:rsid w:val="00C920B3"/>
    <w:rsid w:val="00C97199"/>
    <w:rsid w:val="00C97253"/>
    <w:rsid w:val="00CD4DBD"/>
    <w:rsid w:val="00CD537E"/>
    <w:rsid w:val="00CE247C"/>
    <w:rsid w:val="00CE4446"/>
    <w:rsid w:val="00CF0DC8"/>
    <w:rsid w:val="00CF2A6B"/>
    <w:rsid w:val="00CF68B0"/>
    <w:rsid w:val="00CF7E12"/>
    <w:rsid w:val="00D027DD"/>
    <w:rsid w:val="00D140E2"/>
    <w:rsid w:val="00D22F26"/>
    <w:rsid w:val="00D3163F"/>
    <w:rsid w:val="00D32C00"/>
    <w:rsid w:val="00D35219"/>
    <w:rsid w:val="00D643AC"/>
    <w:rsid w:val="00D7499E"/>
    <w:rsid w:val="00D91552"/>
    <w:rsid w:val="00DA1C4A"/>
    <w:rsid w:val="00DB0EE0"/>
    <w:rsid w:val="00DB649C"/>
    <w:rsid w:val="00DC67F2"/>
    <w:rsid w:val="00DE50A3"/>
    <w:rsid w:val="00DF03FB"/>
    <w:rsid w:val="00DF360F"/>
    <w:rsid w:val="00DF361C"/>
    <w:rsid w:val="00DF5CC9"/>
    <w:rsid w:val="00E02D94"/>
    <w:rsid w:val="00E038FA"/>
    <w:rsid w:val="00E05FED"/>
    <w:rsid w:val="00E10923"/>
    <w:rsid w:val="00E11688"/>
    <w:rsid w:val="00E15BA9"/>
    <w:rsid w:val="00E17E95"/>
    <w:rsid w:val="00E243F4"/>
    <w:rsid w:val="00E32496"/>
    <w:rsid w:val="00E3313E"/>
    <w:rsid w:val="00E375B6"/>
    <w:rsid w:val="00E3791E"/>
    <w:rsid w:val="00E42376"/>
    <w:rsid w:val="00E52B3B"/>
    <w:rsid w:val="00E5632C"/>
    <w:rsid w:val="00E65AA6"/>
    <w:rsid w:val="00E703E5"/>
    <w:rsid w:val="00E82EBE"/>
    <w:rsid w:val="00E909F2"/>
    <w:rsid w:val="00E91BF7"/>
    <w:rsid w:val="00E97EB1"/>
    <w:rsid w:val="00EA17EE"/>
    <w:rsid w:val="00EA464B"/>
    <w:rsid w:val="00EC0411"/>
    <w:rsid w:val="00EC399B"/>
    <w:rsid w:val="00EC6545"/>
    <w:rsid w:val="00ED31E8"/>
    <w:rsid w:val="00ED59E1"/>
    <w:rsid w:val="00F1061A"/>
    <w:rsid w:val="00F120BB"/>
    <w:rsid w:val="00F330CB"/>
    <w:rsid w:val="00F450AF"/>
    <w:rsid w:val="00F45D91"/>
    <w:rsid w:val="00F51EDE"/>
    <w:rsid w:val="00F609F8"/>
    <w:rsid w:val="00F7094B"/>
    <w:rsid w:val="00F70E5C"/>
    <w:rsid w:val="00F72F6D"/>
    <w:rsid w:val="00F806EE"/>
    <w:rsid w:val="00F90923"/>
    <w:rsid w:val="00FA1CAE"/>
    <w:rsid w:val="00FA501B"/>
    <w:rsid w:val="00FA5C54"/>
    <w:rsid w:val="00FB037A"/>
    <w:rsid w:val="00FC48F4"/>
    <w:rsid w:val="00FD222B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F9D4"/>
  <w15:chartTrackingRefBased/>
  <w15:docId w15:val="{948EAD87-FDAE-494B-922E-F7AD674F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D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0C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ctague@towson.edu" TargetMode="External"/><Relationship Id="rId4" Type="http://schemas.openxmlformats.org/officeDocument/2006/relationships/hyperlink" Target="https://www.towson.edu/cla/departments/interdisciplinary/undergrad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Tappan</dc:creator>
  <cp:keywords/>
  <dc:description/>
  <cp:lastModifiedBy>Caronna, Carol</cp:lastModifiedBy>
  <cp:revision>2</cp:revision>
  <dcterms:created xsi:type="dcterms:W3CDTF">2020-04-16T16:11:00Z</dcterms:created>
  <dcterms:modified xsi:type="dcterms:W3CDTF">2020-04-16T16:11:00Z</dcterms:modified>
</cp:coreProperties>
</file>