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A2" w:rsidRPr="00F92C2A" w:rsidRDefault="00462B9A" w:rsidP="00DD3C6A">
      <w:pPr>
        <w:pBdr>
          <w:bottom w:val="triple" w:sz="4" w:space="1" w:color="auto"/>
        </w:pBdr>
        <w:autoSpaceDE w:val="0"/>
        <w:autoSpaceDN w:val="0"/>
        <w:adjustRightInd w:val="0"/>
        <w:spacing w:before="0" w:after="0" w:line="240" w:lineRule="auto"/>
        <w:rPr>
          <w:rFonts w:ascii="Bodoni MT Black" w:hAnsi="Bodoni MT Black" w:cs="HelveticaNeue-BoldCond"/>
          <w:b/>
          <w:bCs/>
          <w:color w:val="000000"/>
          <w:sz w:val="36"/>
          <w:szCs w:val="36"/>
        </w:rPr>
      </w:pPr>
      <w:r w:rsidRPr="00F92C2A">
        <w:rPr>
          <w:rFonts w:ascii="Bodoni MT Black" w:hAnsi="Bodoni MT Black" w:cs="HelveticaNeue-BoldCond"/>
          <w:b/>
          <w:bCs/>
          <w:color w:val="000000"/>
          <w:sz w:val="36"/>
          <w:szCs w:val="36"/>
        </w:rPr>
        <w:t>The Accelerated BS to MS in Accounting Application</w:t>
      </w:r>
    </w:p>
    <w:p w:rsidR="00D32ECD" w:rsidRDefault="00D32ECD" w:rsidP="00D32ECD">
      <w:pPr>
        <w:autoSpaceDE w:val="0"/>
        <w:autoSpaceDN w:val="0"/>
        <w:adjustRightInd w:val="0"/>
        <w:spacing w:before="0" w:after="0" w:line="240" w:lineRule="auto"/>
        <w:jc w:val="center"/>
        <w:rPr>
          <w:rFonts w:ascii="HelveticaNeue-BoldCond" w:hAnsi="HelveticaNeue-BoldCond" w:cs="HelveticaNeue-BoldCond"/>
          <w:b/>
          <w:bCs/>
          <w:color w:val="000000"/>
          <w:sz w:val="36"/>
          <w:szCs w:val="36"/>
        </w:rPr>
      </w:pPr>
    </w:p>
    <w:p w:rsidR="00954F17" w:rsidRPr="003205A1" w:rsidRDefault="00954F17" w:rsidP="00954F17">
      <w:pPr>
        <w:shd w:val="clear" w:color="auto" w:fill="FFFFFF"/>
        <w:spacing w:before="0" w:after="0" w:line="288" w:lineRule="atLeast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205A1">
        <w:rPr>
          <w:rFonts w:eastAsia="Times New Roman" w:cstheme="minorHAnsi"/>
          <w:b/>
          <w:bCs/>
          <w:sz w:val="24"/>
          <w:szCs w:val="24"/>
        </w:rPr>
        <w:t xml:space="preserve">In order to participate in the BS/MS Program, </w:t>
      </w:r>
      <w:r w:rsidRPr="006E1FA0">
        <w:rPr>
          <w:rFonts w:eastAsia="Times New Roman" w:cstheme="minorHAnsi"/>
          <w:b/>
          <w:bCs/>
          <w:i/>
          <w:iCs/>
          <w:sz w:val="24"/>
          <w:szCs w:val="24"/>
        </w:rPr>
        <w:t>ALL</w:t>
      </w:r>
      <w:r w:rsidRPr="003205A1">
        <w:rPr>
          <w:rFonts w:eastAsia="Times New Roman" w:cstheme="minorHAnsi"/>
          <w:b/>
          <w:bCs/>
          <w:sz w:val="24"/>
          <w:szCs w:val="24"/>
        </w:rPr>
        <w:t xml:space="preserve"> students must meet the following requirements:</w:t>
      </w:r>
    </w:p>
    <w:p w:rsidR="00954F17" w:rsidRPr="003205A1" w:rsidRDefault="00954F17" w:rsidP="00954F1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95"/>
        <w:rPr>
          <w:rFonts w:eastAsia="Times New Roman" w:cstheme="minorHAnsi"/>
          <w:sz w:val="24"/>
          <w:szCs w:val="24"/>
        </w:rPr>
      </w:pPr>
      <w:r w:rsidRPr="003205A1">
        <w:rPr>
          <w:rFonts w:eastAsia="Times New Roman" w:cstheme="minorHAnsi"/>
          <w:sz w:val="24"/>
          <w:szCs w:val="24"/>
        </w:rPr>
        <w:t xml:space="preserve">Students must be accepted to </w:t>
      </w:r>
      <w:r>
        <w:rPr>
          <w:rFonts w:eastAsia="Times New Roman" w:cstheme="minorHAnsi"/>
          <w:sz w:val="24"/>
          <w:szCs w:val="24"/>
        </w:rPr>
        <w:t>Towson</w:t>
      </w:r>
      <w:r w:rsidRPr="003205A1">
        <w:rPr>
          <w:rFonts w:eastAsia="Times New Roman" w:cstheme="minorHAnsi"/>
          <w:sz w:val="24"/>
          <w:szCs w:val="24"/>
        </w:rPr>
        <w:t xml:space="preserve"> University at the undergraduate level.</w:t>
      </w:r>
    </w:p>
    <w:p w:rsidR="00954F17" w:rsidRPr="003205A1" w:rsidRDefault="00954F17" w:rsidP="00954F17">
      <w:pPr>
        <w:shd w:val="clear" w:color="auto" w:fill="FFFFFF"/>
        <w:spacing w:before="0" w:after="0" w:line="288" w:lineRule="atLeast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205A1">
        <w:rPr>
          <w:rFonts w:eastAsia="Times New Roman" w:cstheme="minorHAnsi"/>
          <w:b/>
          <w:bCs/>
          <w:sz w:val="24"/>
          <w:szCs w:val="24"/>
        </w:rPr>
        <w:t xml:space="preserve">In order to </w:t>
      </w:r>
      <w:r w:rsidRPr="003205A1">
        <w:rPr>
          <w:rFonts w:eastAsia="Times New Roman" w:cstheme="minorHAnsi"/>
          <w:b/>
          <w:bCs/>
          <w:i/>
          <w:sz w:val="24"/>
          <w:szCs w:val="24"/>
          <w:u w:val="single"/>
        </w:rPr>
        <w:t>advance</w:t>
      </w:r>
      <w:r w:rsidRPr="003205A1">
        <w:rPr>
          <w:rFonts w:eastAsia="Times New Roman" w:cstheme="minorHAnsi"/>
          <w:b/>
          <w:bCs/>
          <w:sz w:val="24"/>
          <w:szCs w:val="24"/>
        </w:rPr>
        <w:t xml:space="preserve"> into the MS portion of the Accounting program, all applicants </w:t>
      </w:r>
      <w:r w:rsidRPr="006E1FA0">
        <w:rPr>
          <w:rFonts w:eastAsia="Times New Roman" w:cstheme="minorHAnsi"/>
          <w:b/>
          <w:bCs/>
          <w:i/>
          <w:iCs/>
          <w:sz w:val="24"/>
          <w:szCs w:val="24"/>
        </w:rPr>
        <w:t>MUST</w:t>
      </w:r>
      <w:r w:rsidRPr="003205A1">
        <w:rPr>
          <w:rFonts w:eastAsia="Times New Roman" w:cstheme="minorHAnsi"/>
          <w:b/>
          <w:bCs/>
          <w:sz w:val="24"/>
          <w:szCs w:val="24"/>
        </w:rPr>
        <w:t xml:space="preserve"> meet the following:</w:t>
      </w:r>
    </w:p>
    <w:p w:rsidR="00954F17" w:rsidRPr="00F93CB6" w:rsidRDefault="00954F17" w:rsidP="00F93CB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F93CB6">
        <w:rPr>
          <w:rFonts w:eastAsia="Times New Roman" w:cstheme="minorHAnsi"/>
          <w:sz w:val="24"/>
          <w:szCs w:val="24"/>
        </w:rPr>
        <w:t xml:space="preserve">Students must formally apply and be accepted into the MS portion of the program.  </w:t>
      </w:r>
    </w:p>
    <w:p w:rsidR="00954F17" w:rsidRPr="00F93CB6" w:rsidRDefault="00954F17" w:rsidP="00F93CB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F93CB6">
        <w:rPr>
          <w:rFonts w:eastAsia="Times New Roman" w:cstheme="minorHAnsi"/>
          <w:sz w:val="24"/>
          <w:szCs w:val="24"/>
        </w:rPr>
        <w:t xml:space="preserve">Submission of Graduate Management Admission Test (GMAT) taken within the last five years.  GMAT score is required of </w:t>
      </w:r>
      <w:r w:rsidRPr="00F93CB6">
        <w:rPr>
          <w:rFonts w:eastAsia="Times New Roman" w:cstheme="minorHAnsi"/>
          <w:b/>
          <w:bCs/>
          <w:sz w:val="24"/>
          <w:szCs w:val="24"/>
        </w:rPr>
        <w:t>ALL</w:t>
      </w:r>
      <w:r w:rsidRPr="00F93CB6">
        <w:rPr>
          <w:rFonts w:eastAsia="Times New Roman" w:cstheme="minorHAnsi"/>
          <w:sz w:val="24"/>
          <w:szCs w:val="24"/>
        </w:rPr>
        <w:t xml:space="preserve"> applicants.  Applicants </w:t>
      </w:r>
      <w:r w:rsidRPr="00F93CB6">
        <w:rPr>
          <w:rFonts w:eastAsia="Times New Roman" w:cstheme="minorHAnsi"/>
          <w:b/>
          <w:bCs/>
          <w:sz w:val="24"/>
          <w:szCs w:val="24"/>
        </w:rPr>
        <w:t>MUST</w:t>
      </w:r>
      <w:r w:rsidRPr="00F93CB6">
        <w:rPr>
          <w:rFonts w:eastAsia="Times New Roman" w:cstheme="minorHAnsi"/>
          <w:sz w:val="24"/>
          <w:szCs w:val="24"/>
        </w:rPr>
        <w:t xml:space="preserve"> meet standards for admission in effect at the time.</w:t>
      </w:r>
    </w:p>
    <w:p w:rsidR="00954F17" w:rsidRPr="00F93CB6" w:rsidRDefault="00954F17" w:rsidP="00F93CB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F93CB6">
        <w:rPr>
          <w:rFonts w:eastAsia="Times New Roman" w:cstheme="minorHAnsi"/>
          <w:sz w:val="24"/>
          <w:szCs w:val="24"/>
        </w:rPr>
        <w:t>Have a GPA of 3.0 or higher</w:t>
      </w:r>
    </w:p>
    <w:p w:rsidR="00F93CB6" w:rsidRPr="00F93CB6" w:rsidRDefault="00F93CB6" w:rsidP="00F93CB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F93CB6">
        <w:rPr>
          <w:rFonts w:eastAsia="Times New Roman" w:cstheme="minorHAnsi"/>
          <w:sz w:val="24"/>
          <w:szCs w:val="24"/>
        </w:rPr>
        <w:t xml:space="preserve">Have been accepted into the Accounting major with at least one semester completed </w:t>
      </w:r>
      <w:r>
        <w:rPr>
          <w:rFonts w:eastAsia="Times New Roman" w:cstheme="minorHAnsi"/>
          <w:sz w:val="24"/>
          <w:szCs w:val="24"/>
        </w:rPr>
        <w:t>as an Accounting major at Towson University.</w:t>
      </w:r>
    </w:p>
    <w:p w:rsidR="00911EB4" w:rsidRPr="00F93CB6" w:rsidRDefault="00911EB4" w:rsidP="00F93CB6">
      <w:pPr>
        <w:pStyle w:val="ListParagraph"/>
        <w:numPr>
          <w:ilvl w:val="0"/>
          <w:numId w:val="8"/>
        </w:numPr>
        <w:spacing w:before="0" w:after="240" w:line="240" w:lineRule="auto"/>
        <w:rPr>
          <w:rFonts w:eastAsia="Times New Roman" w:cstheme="minorHAnsi"/>
          <w:sz w:val="24"/>
          <w:szCs w:val="24"/>
        </w:rPr>
      </w:pPr>
      <w:r w:rsidRPr="00F93CB6">
        <w:rPr>
          <w:rFonts w:eastAsia="Times New Roman" w:cstheme="minorHAnsi"/>
          <w:sz w:val="24"/>
          <w:szCs w:val="24"/>
        </w:rPr>
        <w:t xml:space="preserve">The Program Director must provide written approval for students who are eligible to switch majors to the combined BS/MS program. The student must show the ability to succeed in the MS program. </w:t>
      </w:r>
    </w:p>
    <w:tbl>
      <w:tblPr>
        <w:tblW w:w="976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1125"/>
        <w:gridCol w:w="427"/>
        <w:gridCol w:w="1508"/>
        <w:gridCol w:w="1305"/>
        <w:gridCol w:w="2070"/>
      </w:tblGrid>
      <w:tr w:rsidR="00DE1594" w:rsidRPr="007324BD" w:rsidTr="00F93CB6">
        <w:trPr>
          <w:cantSplit/>
          <w:trHeight w:val="288"/>
          <w:jc w:val="center"/>
        </w:trPr>
        <w:tc>
          <w:tcPr>
            <w:tcW w:w="9765" w:type="dxa"/>
            <w:gridSpan w:val="6"/>
            <w:shd w:val="clear" w:color="auto" w:fill="E6E6E6"/>
            <w:vAlign w:val="center"/>
          </w:tcPr>
          <w:p w:rsidR="00DE1594" w:rsidRPr="0063556A" w:rsidRDefault="00DE1594" w:rsidP="00BB4855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63556A">
              <w:rPr>
                <w:rFonts w:ascii="Calibri" w:hAnsi="Calibri" w:cs="Calibri"/>
                <w:sz w:val="24"/>
                <w:szCs w:val="24"/>
              </w:rPr>
              <w:t>Applicant Information</w:t>
            </w:r>
          </w:p>
        </w:tc>
      </w:tr>
      <w:tr w:rsidR="00882101" w:rsidRPr="007324BD" w:rsidTr="00E65808">
        <w:trPr>
          <w:cantSplit/>
          <w:trHeight w:val="259"/>
          <w:jc w:val="center"/>
        </w:trPr>
        <w:tc>
          <w:tcPr>
            <w:tcW w:w="9765" w:type="dxa"/>
            <w:gridSpan w:val="6"/>
            <w:shd w:val="clear" w:color="auto" w:fill="auto"/>
          </w:tcPr>
          <w:p w:rsidR="00882101" w:rsidRPr="007324BD" w:rsidRDefault="00882101" w:rsidP="00E65808">
            <w:r w:rsidRPr="007324BD">
              <w:rPr>
                <w:rFonts w:ascii="Calibri" w:eastAsia="Calibri" w:hAnsi="Calibri" w:cs="Times New Roman"/>
              </w:rPr>
              <w:t>Name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</w:tr>
      <w:tr w:rsidR="00DE1594" w:rsidRPr="007324BD" w:rsidTr="00E65808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</w:tcPr>
          <w:p w:rsidR="00DE1594" w:rsidRPr="007324BD" w:rsidRDefault="00882101" w:rsidP="00E65808">
            <w:pPr>
              <w:rPr>
                <w:rFonts w:ascii="Calibri" w:eastAsia="Calibri" w:hAnsi="Calibri" w:cs="Times New Roman"/>
              </w:rPr>
            </w:pPr>
            <w:r>
              <w:t>Email Address: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DE1594" w:rsidRPr="007324BD" w:rsidRDefault="00DE1594" w:rsidP="00E65808">
            <w:pPr>
              <w:rPr>
                <w:rFonts w:ascii="Calibri" w:eastAsia="Calibri" w:hAnsi="Calibri" w:cs="Times New Roman"/>
              </w:rPr>
            </w:pPr>
            <w:r>
              <w:t>TU ID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DE1594" w:rsidRPr="007324BD" w:rsidRDefault="00882101" w:rsidP="00E65808">
            <w:pPr>
              <w:rPr>
                <w:rFonts w:ascii="Calibri" w:eastAsia="Calibri" w:hAnsi="Calibri" w:cs="Times New Roman"/>
              </w:rPr>
            </w:pPr>
            <w:r>
              <w:t>Cell Phone</w:t>
            </w:r>
            <w:r w:rsidR="00DE1594">
              <w:rPr>
                <w:rFonts w:ascii="Calibri" w:eastAsia="Calibri" w:hAnsi="Calibri" w:cs="Times New Roman"/>
              </w:rPr>
              <w:t>:</w:t>
            </w:r>
          </w:p>
        </w:tc>
      </w:tr>
      <w:tr w:rsidR="00DE1594" w:rsidRPr="007324BD" w:rsidTr="00E65808">
        <w:trPr>
          <w:cantSplit/>
          <w:trHeight w:val="393"/>
          <w:jc w:val="center"/>
        </w:trPr>
        <w:tc>
          <w:tcPr>
            <w:tcW w:w="9765" w:type="dxa"/>
            <w:gridSpan w:val="6"/>
            <w:shd w:val="clear" w:color="auto" w:fill="auto"/>
          </w:tcPr>
          <w:p w:rsidR="00DE1594" w:rsidRPr="007324BD" w:rsidRDefault="00DE1594" w:rsidP="00E65808">
            <w:pPr>
              <w:rPr>
                <w:rFonts w:ascii="Calibri" w:eastAsia="Calibri" w:hAnsi="Calibri" w:cs="Times New Roman"/>
              </w:rPr>
            </w:pPr>
            <w:r w:rsidRPr="007324BD">
              <w:rPr>
                <w:rFonts w:ascii="Calibri" w:eastAsia="Calibri" w:hAnsi="Calibri" w:cs="Times New Roman"/>
              </w:rPr>
              <w:t xml:space="preserve">Current </w:t>
            </w:r>
            <w:r>
              <w:rPr>
                <w:rFonts w:ascii="Calibri" w:eastAsia="Calibri" w:hAnsi="Calibri" w:cs="Times New Roman"/>
              </w:rPr>
              <w:t>a</w:t>
            </w:r>
            <w:r w:rsidRPr="007324BD">
              <w:rPr>
                <w:rFonts w:ascii="Calibri" w:eastAsia="Calibri" w:hAnsi="Calibri" w:cs="Times New Roman"/>
              </w:rPr>
              <w:t>ddress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</w:tr>
      <w:tr w:rsidR="00DE1594" w:rsidRPr="007324BD" w:rsidTr="00E65808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</w:tcPr>
          <w:p w:rsidR="00DE1594" w:rsidRPr="007324BD" w:rsidRDefault="00DE1594" w:rsidP="00E65808">
            <w:pPr>
              <w:rPr>
                <w:rFonts w:ascii="Calibri" w:eastAsia="Calibri" w:hAnsi="Calibri" w:cs="Times New Roman"/>
              </w:rPr>
            </w:pPr>
            <w:r w:rsidRPr="007324BD">
              <w:rPr>
                <w:rFonts w:ascii="Calibri" w:eastAsia="Calibri" w:hAnsi="Calibri" w:cs="Times New Roman"/>
              </w:rPr>
              <w:t>City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DE1594" w:rsidRPr="007324BD" w:rsidRDefault="00DE1594" w:rsidP="00E65808">
            <w:pPr>
              <w:rPr>
                <w:rFonts w:ascii="Calibri" w:eastAsia="Calibri" w:hAnsi="Calibri" w:cs="Times New Roman"/>
              </w:rPr>
            </w:pPr>
            <w:r w:rsidRPr="007324BD">
              <w:rPr>
                <w:rFonts w:ascii="Calibri" w:eastAsia="Calibri" w:hAnsi="Calibri" w:cs="Times New Roman"/>
              </w:rPr>
              <w:t>State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DE1594" w:rsidRPr="007324BD" w:rsidRDefault="00DE1594" w:rsidP="00E65808">
            <w:pPr>
              <w:rPr>
                <w:rFonts w:ascii="Calibri" w:eastAsia="Calibri" w:hAnsi="Calibri" w:cs="Times New Roman"/>
              </w:rPr>
            </w:pPr>
            <w:r w:rsidRPr="007324BD">
              <w:rPr>
                <w:rFonts w:ascii="Calibri" w:eastAsia="Calibri" w:hAnsi="Calibri" w:cs="Times New Roman"/>
              </w:rPr>
              <w:t>ZIP</w:t>
            </w:r>
            <w:r>
              <w:rPr>
                <w:rFonts w:ascii="Calibri" w:eastAsia="Calibri" w:hAnsi="Calibri" w:cs="Times New Roman"/>
              </w:rPr>
              <w:t xml:space="preserve"> Code:</w:t>
            </w:r>
          </w:p>
        </w:tc>
      </w:tr>
      <w:tr w:rsidR="00882101" w:rsidRPr="0063556A" w:rsidTr="00E65808">
        <w:trPr>
          <w:cantSplit/>
          <w:trHeight w:val="339"/>
          <w:jc w:val="center"/>
        </w:trPr>
        <w:tc>
          <w:tcPr>
            <w:tcW w:w="4455" w:type="dxa"/>
            <w:gridSpan w:val="2"/>
            <w:shd w:val="clear" w:color="auto" w:fill="auto"/>
          </w:tcPr>
          <w:p w:rsidR="00882101" w:rsidRPr="0063556A" w:rsidRDefault="00882101" w:rsidP="00E65808">
            <w:pPr>
              <w:pStyle w:val="Heading2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3556A">
              <w:rPr>
                <w:rFonts w:asciiTheme="minorHAnsi" w:hAnsiTheme="minorHAnsi" w:cstheme="minorHAnsi"/>
                <w:b w:val="0"/>
                <w:sz w:val="22"/>
                <w:szCs w:val="22"/>
              </w:rPr>
              <w:t>Female</w:t>
            </w:r>
          </w:p>
        </w:tc>
        <w:tc>
          <w:tcPr>
            <w:tcW w:w="5310" w:type="dxa"/>
            <w:gridSpan w:val="4"/>
            <w:shd w:val="clear" w:color="auto" w:fill="auto"/>
          </w:tcPr>
          <w:p w:rsidR="00882101" w:rsidRPr="0063556A" w:rsidRDefault="0063556A" w:rsidP="00E65808">
            <w:pPr>
              <w:pStyle w:val="Heading2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556A">
              <w:rPr>
                <w:rFonts w:asciiTheme="minorHAnsi" w:hAnsiTheme="minorHAnsi" w:cstheme="minorHAnsi"/>
                <w:b w:val="0"/>
                <w:sz w:val="22"/>
                <w:szCs w:val="22"/>
              </w:rPr>
              <w:t>Male</w:t>
            </w:r>
          </w:p>
        </w:tc>
      </w:tr>
      <w:tr w:rsidR="001960B0" w:rsidRPr="007324BD" w:rsidTr="00F93CB6">
        <w:trPr>
          <w:cantSplit/>
          <w:trHeight w:val="366"/>
          <w:jc w:val="center"/>
        </w:trPr>
        <w:tc>
          <w:tcPr>
            <w:tcW w:w="9765" w:type="dxa"/>
            <w:gridSpan w:val="6"/>
            <w:shd w:val="clear" w:color="auto" w:fill="D9D9D9" w:themeFill="background1" w:themeFillShade="D9"/>
            <w:vAlign w:val="center"/>
          </w:tcPr>
          <w:p w:rsidR="001960B0" w:rsidRPr="0063556A" w:rsidRDefault="001960B0" w:rsidP="00BB4855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63556A">
              <w:rPr>
                <w:rFonts w:ascii="Calibri" w:hAnsi="Calibri" w:cs="Calibri"/>
                <w:sz w:val="24"/>
                <w:szCs w:val="24"/>
              </w:rPr>
              <w:t xml:space="preserve"> Information</w:t>
            </w:r>
          </w:p>
        </w:tc>
      </w:tr>
      <w:tr w:rsidR="001960B0" w:rsidRPr="007324BD" w:rsidTr="00F93CB6">
        <w:trPr>
          <w:cantSplit/>
          <w:trHeight w:val="366"/>
          <w:jc w:val="center"/>
        </w:trPr>
        <w:tc>
          <w:tcPr>
            <w:tcW w:w="9765" w:type="dxa"/>
            <w:gridSpan w:val="6"/>
            <w:shd w:val="clear" w:color="auto" w:fill="FFFFFF"/>
            <w:vAlign w:val="center"/>
          </w:tcPr>
          <w:p w:rsidR="001960B0" w:rsidRPr="00D32ECD" w:rsidRDefault="001960B0" w:rsidP="00BB4855">
            <w:pPr>
              <w:rPr>
                <w:rFonts w:cstheme="minorHAnsi"/>
              </w:rPr>
            </w:pPr>
            <w:r w:rsidRPr="00D32ECD">
              <w:rPr>
                <w:rFonts w:cstheme="minorHAnsi"/>
                <w:color w:val="000000"/>
              </w:rPr>
              <w:t>Entrance date: Fall _____ Spring _____ Summer _____ Year 20 _____</w:t>
            </w:r>
          </w:p>
        </w:tc>
      </w:tr>
      <w:tr w:rsidR="001960B0" w:rsidRPr="007324BD" w:rsidTr="00F93CB6">
        <w:trPr>
          <w:cantSplit/>
          <w:trHeight w:val="259"/>
          <w:jc w:val="center"/>
        </w:trPr>
        <w:tc>
          <w:tcPr>
            <w:tcW w:w="9765" w:type="dxa"/>
            <w:gridSpan w:val="6"/>
            <w:shd w:val="clear" w:color="auto" w:fill="auto"/>
            <w:vAlign w:val="center"/>
          </w:tcPr>
          <w:p w:rsidR="001960B0" w:rsidRPr="00D32ECD" w:rsidRDefault="001960B0" w:rsidP="00020F02">
            <w:pPr>
              <w:rPr>
                <w:rFonts w:ascii="Calibri" w:eastAsia="Calibri" w:hAnsi="Calibri" w:cs="Calibri"/>
              </w:rPr>
            </w:pPr>
            <w:r w:rsidRPr="00D32ECD">
              <w:rPr>
                <w:rFonts w:cstheme="minorHAnsi"/>
                <w:color w:val="000000"/>
              </w:rPr>
              <w:t xml:space="preserve">Status: Freshman _____ </w:t>
            </w:r>
            <w:r w:rsidR="00020F02">
              <w:rPr>
                <w:rFonts w:cstheme="minorHAnsi"/>
                <w:color w:val="000000"/>
              </w:rPr>
              <w:t xml:space="preserve"> </w:t>
            </w:r>
            <w:r w:rsidRPr="00D32ECD">
              <w:rPr>
                <w:rFonts w:cstheme="minorHAnsi"/>
                <w:color w:val="000000"/>
              </w:rPr>
              <w:t xml:space="preserve">Transfer _____ </w:t>
            </w:r>
            <w:r w:rsidR="00020F02">
              <w:rPr>
                <w:rFonts w:cstheme="minorHAnsi"/>
                <w:color w:val="000000"/>
              </w:rPr>
              <w:t xml:space="preserve"> Junior</w:t>
            </w:r>
            <w:r w:rsidRPr="00D32ECD">
              <w:rPr>
                <w:rFonts w:cstheme="minorHAnsi"/>
                <w:color w:val="000000"/>
              </w:rPr>
              <w:t xml:space="preserve"> _____</w:t>
            </w:r>
            <w:r w:rsidR="00020F02">
              <w:rPr>
                <w:rFonts w:cstheme="minorHAnsi"/>
                <w:color w:val="000000"/>
              </w:rPr>
              <w:t xml:space="preserve">  Senior</w:t>
            </w:r>
            <w:r w:rsidR="00020F02" w:rsidRPr="00D32ECD">
              <w:rPr>
                <w:rFonts w:cstheme="minorHAnsi"/>
                <w:color w:val="000000"/>
              </w:rPr>
              <w:t xml:space="preserve"> _____</w:t>
            </w:r>
          </w:p>
        </w:tc>
      </w:tr>
      <w:tr w:rsidR="00E65808" w:rsidRPr="007324BD" w:rsidTr="001976A0">
        <w:trPr>
          <w:cantSplit/>
          <w:trHeight w:val="259"/>
          <w:jc w:val="center"/>
        </w:trPr>
        <w:tc>
          <w:tcPr>
            <w:tcW w:w="4882" w:type="dxa"/>
            <w:gridSpan w:val="3"/>
            <w:shd w:val="clear" w:color="auto" w:fill="auto"/>
            <w:vAlign w:val="center"/>
          </w:tcPr>
          <w:p w:rsidR="00E65808" w:rsidRPr="001960B0" w:rsidRDefault="00E65808" w:rsidP="00BB4855">
            <w:pPr>
              <w:rPr>
                <w:rFonts w:ascii="Calibri" w:eastAsia="Calibri" w:hAnsi="Calibri" w:cs="Calibri"/>
              </w:rPr>
            </w:pPr>
            <w:r w:rsidRPr="00D32ECD">
              <w:rPr>
                <w:rFonts w:cstheme="minorHAnsi"/>
                <w:color w:val="000000"/>
              </w:rPr>
              <w:t>Time Status: Full-time _____ Part-time ____</w:t>
            </w:r>
          </w:p>
        </w:tc>
        <w:tc>
          <w:tcPr>
            <w:tcW w:w="4883" w:type="dxa"/>
            <w:gridSpan w:val="3"/>
            <w:shd w:val="clear" w:color="auto" w:fill="auto"/>
            <w:vAlign w:val="center"/>
          </w:tcPr>
          <w:p w:rsidR="00E65808" w:rsidRPr="001960B0" w:rsidRDefault="00E65808" w:rsidP="00BB4855">
            <w:pPr>
              <w:rPr>
                <w:rFonts w:ascii="Calibri" w:eastAsia="Calibri" w:hAnsi="Calibri" w:cs="Calibri"/>
              </w:rPr>
            </w:pPr>
            <w:r w:rsidRPr="00D32ECD">
              <w:rPr>
                <w:rFonts w:cstheme="minorHAnsi"/>
                <w:color w:val="000000"/>
              </w:rPr>
              <w:t>International Student: Yes _____ No  ____</w:t>
            </w:r>
          </w:p>
        </w:tc>
      </w:tr>
      <w:tr w:rsidR="00E65808" w:rsidRPr="007324BD" w:rsidTr="00FE5387">
        <w:trPr>
          <w:cantSplit/>
          <w:trHeight w:val="259"/>
          <w:jc w:val="center"/>
        </w:trPr>
        <w:tc>
          <w:tcPr>
            <w:tcW w:w="9765" w:type="dxa"/>
            <w:gridSpan w:val="6"/>
            <w:shd w:val="clear" w:color="auto" w:fill="auto"/>
          </w:tcPr>
          <w:p w:rsidR="00E65808" w:rsidRPr="00E65808" w:rsidRDefault="001E46CD" w:rsidP="00E65808">
            <w:pPr>
              <w:rPr>
                <w:rFonts w:cstheme="minorHAnsi"/>
              </w:rPr>
            </w:pPr>
            <w:r>
              <w:t>Are you an admitted A</w:t>
            </w:r>
            <w:r w:rsidR="00E65808" w:rsidRPr="00E65808">
              <w:t>ccounting major with at least one semester of residency in Towson?  YES__  NO__</w:t>
            </w:r>
          </w:p>
        </w:tc>
      </w:tr>
      <w:tr w:rsidR="00020F02" w:rsidRPr="007324BD" w:rsidTr="00F93CB6">
        <w:trPr>
          <w:cantSplit/>
          <w:trHeight w:val="259"/>
          <w:jc w:val="center"/>
        </w:trPr>
        <w:tc>
          <w:tcPr>
            <w:tcW w:w="4455" w:type="dxa"/>
            <w:gridSpan w:val="2"/>
            <w:shd w:val="clear" w:color="auto" w:fill="auto"/>
          </w:tcPr>
          <w:p w:rsidR="00020F02" w:rsidRPr="00D32ECD" w:rsidRDefault="00020F02" w:rsidP="00F93C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Current Major:  </w:t>
            </w:r>
            <w:r w:rsidRPr="00D32ECD">
              <w:rPr>
                <w:rFonts w:cstheme="minorHAnsi"/>
                <w:color w:val="000000"/>
              </w:rPr>
              <w:t>_______________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020F02" w:rsidRPr="00D32ECD" w:rsidRDefault="00020F02" w:rsidP="00F93C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Current number of credits:</w:t>
            </w:r>
            <w:r w:rsidRPr="00D32ECD">
              <w:rPr>
                <w:rFonts w:cstheme="minorHAnsi"/>
                <w:color w:val="000000"/>
              </w:rPr>
              <w:t xml:space="preserve"> ____</w:t>
            </w:r>
          </w:p>
        </w:tc>
        <w:tc>
          <w:tcPr>
            <w:tcW w:w="2070" w:type="dxa"/>
            <w:shd w:val="clear" w:color="auto" w:fill="auto"/>
          </w:tcPr>
          <w:p w:rsidR="00020F02" w:rsidRPr="00D32ECD" w:rsidRDefault="00020F02" w:rsidP="00F93C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Current GPA:  </w:t>
            </w:r>
            <w:r w:rsidRPr="00D32ECD">
              <w:rPr>
                <w:rFonts w:cstheme="minorHAnsi"/>
                <w:color w:val="000000"/>
              </w:rPr>
              <w:t>_____</w:t>
            </w:r>
          </w:p>
        </w:tc>
      </w:tr>
    </w:tbl>
    <w:p w:rsidR="00D32ECD" w:rsidRPr="00D32ECD" w:rsidRDefault="0063556A" w:rsidP="008A5E91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D32ECD">
        <w:rPr>
          <w:rFonts w:cstheme="minorHAnsi"/>
          <w:b/>
          <w:sz w:val="24"/>
          <w:szCs w:val="24"/>
        </w:rPr>
        <w:t xml:space="preserve">Questions about the application process or </w:t>
      </w:r>
      <w:r w:rsidR="00D32ECD" w:rsidRPr="00D32ECD">
        <w:rPr>
          <w:rFonts w:cstheme="minorHAnsi"/>
          <w:b/>
          <w:sz w:val="24"/>
          <w:szCs w:val="24"/>
        </w:rPr>
        <w:t>the program</w:t>
      </w:r>
      <w:r w:rsidR="008A5E91">
        <w:rPr>
          <w:rFonts w:cstheme="minorHAnsi"/>
          <w:b/>
          <w:sz w:val="24"/>
          <w:szCs w:val="24"/>
        </w:rPr>
        <w:t xml:space="preserve"> should be addressed to the Program </w:t>
      </w:r>
      <w:r w:rsidR="00D32ECD" w:rsidRPr="00D32ECD">
        <w:rPr>
          <w:rFonts w:cstheme="minorHAnsi"/>
          <w:b/>
          <w:sz w:val="24"/>
          <w:szCs w:val="24"/>
        </w:rPr>
        <w:t>Director:</w:t>
      </w:r>
    </w:p>
    <w:p w:rsidR="00D32ECD" w:rsidRDefault="00D32ECD" w:rsidP="00D32ECD">
      <w:pPr>
        <w:pStyle w:val="msoaddress"/>
        <w:widowContro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 </w:t>
      </w:r>
    </w:p>
    <w:p w:rsidR="00D32ECD" w:rsidRDefault="00D32ECD" w:rsidP="00020F02">
      <w:pPr>
        <w:pStyle w:val="msoaddress"/>
        <w:widowControl w:val="0"/>
        <w:jc w:val="center"/>
        <w:rPr>
          <w:rFonts w:ascii="HelveticaNeue-BoldCond" w:hAnsi="HelveticaNeue-BoldCond" w:cs="HelveticaNeue-BoldCond"/>
          <w:b/>
          <w:bCs/>
          <w:sz w:val="24"/>
          <w:szCs w:val="24"/>
        </w:rPr>
      </w:pPr>
      <w:r w:rsidRPr="00D32ECD">
        <w:rPr>
          <w:rFonts w:ascii="Calibri" w:hAnsi="Calibri" w:cs="Calibri"/>
          <w:bCs/>
          <w:sz w:val="24"/>
          <w:szCs w:val="24"/>
        </w:rPr>
        <w:t>Dr. Martin Freedman</w:t>
      </w:r>
      <w:r>
        <w:rPr>
          <w:rFonts w:ascii="Calibri" w:hAnsi="Calibri" w:cs="Calibri"/>
          <w:bCs/>
          <w:sz w:val="24"/>
          <w:szCs w:val="24"/>
        </w:rPr>
        <w:t xml:space="preserve"> (T) </w:t>
      </w:r>
      <w:r w:rsidRPr="00D32ECD">
        <w:rPr>
          <w:rFonts w:ascii="Calibri" w:hAnsi="Calibri" w:cs="Calibri"/>
          <w:bCs/>
          <w:sz w:val="24"/>
          <w:szCs w:val="24"/>
        </w:rPr>
        <w:t xml:space="preserve">410-704-4143 </w:t>
      </w:r>
      <w:r>
        <w:rPr>
          <w:rFonts w:ascii="Calibri" w:hAnsi="Calibri" w:cs="Calibri"/>
          <w:bCs/>
          <w:sz w:val="24"/>
          <w:szCs w:val="24"/>
        </w:rPr>
        <w:t xml:space="preserve">(E) </w:t>
      </w:r>
      <w:hyperlink r:id="rId5" w:history="1">
        <w:r w:rsidRPr="00D32ECD">
          <w:rPr>
            <w:rStyle w:val="Hyperlink"/>
            <w:rFonts w:ascii="Calibri" w:hAnsi="Calibri" w:cs="Calibri"/>
            <w:bCs/>
            <w:color w:val="0000FF"/>
            <w:sz w:val="24"/>
            <w:szCs w:val="24"/>
          </w:rPr>
          <w:t>mfreedman@towson.edu</w:t>
        </w:r>
      </w:hyperlink>
      <w:r>
        <w:t> </w:t>
      </w:r>
    </w:p>
    <w:sectPr w:rsidR="00D32ECD" w:rsidSect="00F93CB6">
      <w:pgSz w:w="12240" w:h="15840"/>
      <w:pgMar w:top="900" w:right="108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Neue-BoldC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7FC"/>
    <w:multiLevelType w:val="multilevel"/>
    <w:tmpl w:val="4520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E5DC6"/>
    <w:multiLevelType w:val="hybridMultilevel"/>
    <w:tmpl w:val="77903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6E14"/>
    <w:multiLevelType w:val="hybridMultilevel"/>
    <w:tmpl w:val="A0C67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07FCE"/>
    <w:multiLevelType w:val="hybridMultilevel"/>
    <w:tmpl w:val="C74A1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C1356"/>
    <w:multiLevelType w:val="hybridMultilevel"/>
    <w:tmpl w:val="0F14F3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5273D"/>
    <w:multiLevelType w:val="multilevel"/>
    <w:tmpl w:val="FC4A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16642"/>
    <w:multiLevelType w:val="hybridMultilevel"/>
    <w:tmpl w:val="78640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37D80"/>
    <w:multiLevelType w:val="hybridMultilevel"/>
    <w:tmpl w:val="D6AAE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A2"/>
    <w:rsid w:val="00020F02"/>
    <w:rsid w:val="000B55F8"/>
    <w:rsid w:val="00107000"/>
    <w:rsid w:val="001960B0"/>
    <w:rsid w:val="001E46CD"/>
    <w:rsid w:val="00296F5B"/>
    <w:rsid w:val="00331C89"/>
    <w:rsid w:val="00462B9A"/>
    <w:rsid w:val="0063556A"/>
    <w:rsid w:val="00882101"/>
    <w:rsid w:val="008A5E91"/>
    <w:rsid w:val="00911EB4"/>
    <w:rsid w:val="00954F17"/>
    <w:rsid w:val="009C5DF8"/>
    <w:rsid w:val="00A433D5"/>
    <w:rsid w:val="00B97CA2"/>
    <w:rsid w:val="00C513A1"/>
    <w:rsid w:val="00C732C4"/>
    <w:rsid w:val="00D32ECD"/>
    <w:rsid w:val="00DD3C6A"/>
    <w:rsid w:val="00DE1594"/>
    <w:rsid w:val="00E65808"/>
    <w:rsid w:val="00E73826"/>
    <w:rsid w:val="00F92C2A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32004-936C-4413-9B19-9B2F39F1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1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F8"/>
  </w:style>
  <w:style w:type="paragraph" w:styleId="Heading1">
    <w:name w:val="heading 1"/>
    <w:basedOn w:val="Normal"/>
    <w:next w:val="Normal"/>
    <w:link w:val="Heading1Char"/>
    <w:uiPriority w:val="9"/>
    <w:qFormat/>
    <w:rsid w:val="00DE1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E1594"/>
    <w:pPr>
      <w:keepNext w:val="0"/>
      <w:keepLines w:val="0"/>
      <w:spacing w:before="0" w:line="240" w:lineRule="auto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E1594"/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Italics">
    <w:name w:val="Italics"/>
    <w:basedOn w:val="Normal"/>
    <w:link w:val="ItalicsChar"/>
    <w:rsid w:val="00DE1594"/>
    <w:pPr>
      <w:spacing w:before="0" w:after="0" w:line="240" w:lineRule="auto"/>
    </w:pPr>
    <w:rPr>
      <w:rFonts w:ascii="Tahoma" w:eastAsia="Times New Roman" w:hAnsi="Tahoma" w:cs="Times New Roman"/>
      <w:i/>
      <w:sz w:val="12"/>
      <w:szCs w:val="24"/>
    </w:rPr>
  </w:style>
  <w:style w:type="character" w:customStyle="1" w:styleId="ItalicsChar">
    <w:name w:val="Italics Char"/>
    <w:basedOn w:val="DefaultParagraphFont"/>
    <w:link w:val="Italics"/>
    <w:rsid w:val="00DE1594"/>
    <w:rPr>
      <w:rFonts w:ascii="Tahoma" w:eastAsia="Times New Roman" w:hAnsi="Tahoma" w:cs="Times New Roman"/>
      <w:i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1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3556A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32ECD"/>
    <w:rPr>
      <w:color w:val="800000"/>
      <w:u w:val="single"/>
    </w:rPr>
  </w:style>
  <w:style w:type="paragraph" w:customStyle="1" w:styleId="msoaddress">
    <w:name w:val="msoaddress"/>
    <w:rsid w:val="00D32ECD"/>
    <w:pPr>
      <w:spacing w:before="0"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reedman@tow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cabraham</dc:creator>
  <cp:lastModifiedBy>mfreedma</cp:lastModifiedBy>
  <cp:revision>2</cp:revision>
  <dcterms:created xsi:type="dcterms:W3CDTF">2011-10-04T15:47:00Z</dcterms:created>
  <dcterms:modified xsi:type="dcterms:W3CDTF">2011-10-04T15:47:00Z</dcterms:modified>
</cp:coreProperties>
</file>